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06CC" w14:textId="599865FD" w:rsidR="00F04C27" w:rsidRDefault="00CF1A7F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F04C27"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Поштовани</w:t>
      </w:r>
      <w:r w:rsid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суграђани,</w:t>
      </w:r>
    </w:p>
    <w:p w14:paraId="3CC48FEA" w14:textId="77777777" w:rsidR="00F04C27" w:rsidRPr="00F04C27" w:rsidRDefault="00F04C2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BBC8021" w14:textId="270A02AA" w:rsidR="009B1094" w:rsidRDefault="00F04C27" w:rsidP="003C68E0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МИНИСТАРСТВО РУДАРСТВА И ЕНЕРГЕТИКЕ РС,</w:t>
      </w:r>
      <w:r w:rsidR="00CF1A7F">
        <w:rPr>
          <w:rFonts w:ascii="Times New Roman" w:hAnsi="Times New Roman" w:cs="Times New Roman"/>
          <w:sz w:val="28"/>
          <w:szCs w:val="28"/>
          <w:lang w:val="sr-Cyrl-RS"/>
        </w:rPr>
        <w:t xml:space="preserve"> уз помоћ</w:t>
      </w:r>
      <w:r w:rsidR="003A3B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F1A7F">
        <w:rPr>
          <w:rFonts w:ascii="Times New Roman" w:hAnsi="Times New Roman" w:cs="Times New Roman"/>
          <w:sz w:val="28"/>
          <w:szCs w:val="28"/>
          <w:lang w:val="sr-Cyrl-RS"/>
        </w:rPr>
        <w:t>јединице локалне самоуправе</w:t>
      </w:r>
      <w:r w:rsidR="00105CA6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CF1A7F">
        <w:rPr>
          <w:rFonts w:ascii="Times New Roman" w:hAnsi="Times New Roman" w:cs="Times New Roman"/>
          <w:sz w:val="28"/>
          <w:szCs w:val="28"/>
          <w:lang w:val="sr-Cyrl-RS"/>
        </w:rPr>
        <w:t xml:space="preserve"> реализује</w:t>
      </w:r>
    </w:p>
    <w:p w14:paraId="7C0B7369" w14:textId="77777777" w:rsidR="00CF1A7F" w:rsidRDefault="00CF1A7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706C82" w14:textId="77777777" w:rsidR="00CF1A7F" w:rsidRPr="00CF1A7F" w:rsidRDefault="00CF1A7F" w:rsidP="00CF1A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F1A7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ПРОГРАМ </w:t>
      </w:r>
    </w:p>
    <w:p w14:paraId="5C9C12FE" w14:textId="782DB472" w:rsidR="00CF1A7F" w:rsidRDefault="00CF1A7F" w:rsidP="00CF1A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F1A7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ЗАШТИТЕ ЕНЕРГЕТСКИ УГРОЖЕНИХ КУПАЦА</w:t>
      </w:r>
    </w:p>
    <w:p w14:paraId="2BC1289B" w14:textId="77777777" w:rsidR="003A3B36" w:rsidRDefault="003A3B36" w:rsidP="00CF1A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4AD4D11" w14:textId="2F16AB02" w:rsidR="00CF1A7F" w:rsidRDefault="00CF1A7F" w:rsidP="00CF1A7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Програмом заштите енергетски угрожених купаца обухваћена су домаћинства кој</w:t>
      </w:r>
      <w:r w:rsidR="00105CA6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су:</w:t>
      </w:r>
    </w:p>
    <w:p w14:paraId="0F9B8C8B" w14:textId="13AB34DC" w:rsidR="00CF1A7F" w:rsidRDefault="00CF1A7F" w:rsidP="00CF1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корисници права на новчану социјалну помоћ или дечији додатак</w:t>
      </w:r>
      <w:r w:rsidR="00105CA6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14:paraId="380048CD" w14:textId="2A179A30" w:rsidR="00CF1A7F" w:rsidRDefault="00CF1A7F" w:rsidP="00CF1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корисници увећаног додатка за туђу негу и помоћ</w:t>
      </w:r>
      <w:r w:rsidR="00105CA6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14:paraId="1A3365A4" w14:textId="29196FF4" w:rsidR="00CF1A7F" w:rsidRDefault="00CF1A7F" w:rsidP="00CF1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домаћинства са минималним примањима и приходима у складу са Уредбом</w:t>
      </w:r>
    </w:p>
    <w:p w14:paraId="36640DE3" w14:textId="5AF57623" w:rsidR="003A3B36" w:rsidRPr="00F04C27" w:rsidRDefault="00CF1A7F" w:rsidP="00F04C27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Енергетски заштићени купац</w:t>
      </w:r>
      <w:r w:rsidR="00F04C27"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у складу са Уредбом</w:t>
      </w:r>
      <w:r w:rsidR="00F04C27"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може остварити право</w:t>
      </w:r>
      <w:r w:rsid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3A3B36"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 умањење рачуна за:</w:t>
      </w:r>
    </w:p>
    <w:p w14:paraId="0F44A59D" w14:textId="68E00F6C" w:rsidR="00CF1A7F" w:rsidRPr="00F04C27" w:rsidRDefault="00CF1A7F" w:rsidP="003A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електричну енергију</w:t>
      </w:r>
    </w:p>
    <w:p w14:paraId="1CD949DB" w14:textId="40882561" w:rsidR="00CF1A7F" w:rsidRPr="00F04C27" w:rsidRDefault="00CF1A7F" w:rsidP="00CF1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природни гас</w:t>
      </w:r>
    </w:p>
    <w:p w14:paraId="4D04DF48" w14:textId="2926AD6D" w:rsidR="00CF1A7F" w:rsidRPr="00F04C27" w:rsidRDefault="00CF1A7F" w:rsidP="00CF1A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04C2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топлотну енергију</w:t>
      </w:r>
    </w:p>
    <w:p w14:paraId="3F7D35F1" w14:textId="44CAC134" w:rsidR="003A3B36" w:rsidRPr="00105CA6" w:rsidRDefault="003A3B36" w:rsidP="003A3B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У жељи да заштитимо стандард домаћинства са смањеним приходима, позивамо грађане који су у стању социјалне потребе да се пријаве</w:t>
      </w:r>
      <w:r w:rsidR="00F04C27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уколико испуњавају услове у складу са Уредбом</w:t>
      </w:r>
      <w:r w:rsidR="00F04C27">
        <w:rPr>
          <w:rFonts w:ascii="Times New Roman" w:hAnsi="Times New Roman" w:cs="Times New Roman"/>
          <w:sz w:val="28"/>
          <w:szCs w:val="28"/>
          <w:lang w:val="sr-Cyrl-RS"/>
        </w:rPr>
        <w:t xml:space="preserve">, остваре </w:t>
      </w:r>
      <w:r w:rsidR="00F04C27" w:rsidRP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статус енергетски заштићеног купца.</w:t>
      </w:r>
    </w:p>
    <w:p w14:paraId="6261A64B" w14:textId="0E2E7485" w:rsidR="00F04C27" w:rsidRDefault="00F04C27" w:rsidP="00105CA6">
      <w:pPr>
        <w:ind w:left="-142" w:firstLine="862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све потребне информације или консултације о условима за стицање статуса енергетски заштићеног купца</w:t>
      </w:r>
      <w:r w:rsidRP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, грађани се могу обратити општини Ковин на </w:t>
      </w:r>
      <w:r w:rsidR="00105CA6" w:rsidRP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</w:t>
      </w:r>
      <w:r w:rsidRP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исарници Општинске управе, сваким радним даном од 08 -14 часова.</w:t>
      </w:r>
    </w:p>
    <w:p w14:paraId="48452BB4" w14:textId="77777777" w:rsidR="00105CA6" w:rsidRPr="00105CA6" w:rsidRDefault="00105CA6" w:rsidP="00105CA6">
      <w:pPr>
        <w:ind w:left="-142" w:firstLine="862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78E910C" w14:textId="06573CA0" w:rsidR="003A3B36" w:rsidRPr="00F04C27" w:rsidRDefault="00F04C27" w:rsidP="00F04C27">
      <w:pPr>
        <w:ind w:left="-142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</w:t>
      </w:r>
      <w:r w:rsid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     </w:t>
      </w:r>
      <w:r w:rsidR="003A3B3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ОПШТИНСКА УПРАВА 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       </w:t>
      </w:r>
      <w:r w:rsidR="00105C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</w:t>
      </w:r>
    </w:p>
    <w:p w14:paraId="75E906BB" w14:textId="1609B9ED" w:rsidR="003A3B36" w:rsidRPr="003A3B36" w:rsidRDefault="00105CA6" w:rsidP="00105CA6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                       КОВИН</w:t>
      </w:r>
    </w:p>
    <w:sectPr w:rsidR="003A3B36" w:rsidRPr="003A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33E2C"/>
    <w:multiLevelType w:val="hybridMultilevel"/>
    <w:tmpl w:val="F0D01420"/>
    <w:lvl w:ilvl="0" w:tplc="450A05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9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08"/>
    <w:rsid w:val="00105CA6"/>
    <w:rsid w:val="003A3B36"/>
    <w:rsid w:val="003C68E0"/>
    <w:rsid w:val="008B5908"/>
    <w:rsid w:val="009B1094"/>
    <w:rsid w:val="00CF1A7F"/>
    <w:rsid w:val="00F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8FDD"/>
  <w15:chartTrackingRefBased/>
  <w15:docId w15:val="{083E9812-0F5C-4592-B202-833666A1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Sura</dc:creator>
  <cp:keywords/>
  <dc:description/>
  <cp:lastModifiedBy>Olivera Sura</cp:lastModifiedBy>
  <cp:revision>4</cp:revision>
  <cp:lastPrinted>2023-05-16T05:34:00Z</cp:lastPrinted>
  <dcterms:created xsi:type="dcterms:W3CDTF">2023-05-16T05:11:00Z</dcterms:created>
  <dcterms:modified xsi:type="dcterms:W3CDTF">2023-05-16T09:13:00Z</dcterms:modified>
</cp:coreProperties>
</file>