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6D084" w14:textId="15DA7C9B" w:rsidR="007D2785" w:rsidRDefault="00593066" w:rsidP="007D2785">
      <w:pPr>
        <w:pStyle w:val="BodyText"/>
        <w:spacing w:after="0"/>
        <w:ind w:firstLine="780"/>
        <w:jc w:val="both"/>
        <w:rPr>
          <w:lang w:val="sr-Cyrl-RS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25. </w:t>
      </w:r>
      <w:proofErr w:type="spellStart"/>
      <w:r>
        <w:t>став</w:t>
      </w:r>
      <w:proofErr w:type="spellEnd"/>
      <w:r>
        <w:t xml:space="preserve"> 1, </w:t>
      </w:r>
      <w:proofErr w:type="spellStart"/>
      <w:r>
        <w:t>члана</w:t>
      </w:r>
      <w:proofErr w:type="spellEnd"/>
      <w:r>
        <w:t xml:space="preserve"> 28, 30. и 31.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локалним</w:t>
      </w:r>
      <w:proofErr w:type="spellEnd"/>
      <w:r>
        <w:t xml:space="preserve"> </w:t>
      </w:r>
      <w:proofErr w:type="spellStart"/>
      <w:r>
        <w:t>изборима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r>
        <w:rPr>
          <w:lang w:bidi="en-US"/>
        </w:rPr>
        <w:t xml:space="preserve">PC”, </w:t>
      </w:r>
      <w:proofErr w:type="spellStart"/>
      <w:r>
        <w:t>број</w:t>
      </w:r>
      <w:proofErr w:type="spellEnd"/>
      <w:r>
        <w:t xml:space="preserve"> 14/22</w:t>
      </w:r>
      <w:r w:rsidR="007D2785">
        <w:rPr>
          <w:lang w:val="sr-Cyrl-RS"/>
        </w:rPr>
        <w:t xml:space="preserve"> </w:t>
      </w:r>
      <w:r w:rsidR="003350C0">
        <w:rPr>
          <w:lang w:val="sr-Cyrl-RS"/>
        </w:rPr>
        <w:t>и</w:t>
      </w:r>
      <w:r w:rsidR="007D2785">
        <w:rPr>
          <w:lang w:val="sr-Cyrl-RS"/>
        </w:rPr>
        <w:t xml:space="preserve"> 3</w:t>
      </w:r>
      <w:r w:rsidR="006164AB">
        <w:rPr>
          <w:lang w:val="sr-Cyrl-RS"/>
        </w:rPr>
        <w:t>5/</w:t>
      </w:r>
      <w:r w:rsidR="007D2785">
        <w:rPr>
          <w:lang w:val="sr-Cyrl-RS"/>
        </w:rPr>
        <w:t>24</w:t>
      </w:r>
      <w:r>
        <w:t xml:space="preserve">) и </w:t>
      </w:r>
      <w:proofErr w:type="spellStart"/>
      <w:r>
        <w:t>чла</w:t>
      </w:r>
      <w:proofErr w:type="spellEnd"/>
      <w:r w:rsidR="006164AB">
        <w:rPr>
          <w:lang w:val="sr-Cyrl-RS"/>
        </w:rPr>
        <w:t>н</w:t>
      </w:r>
      <w:r>
        <w:t xml:space="preserve">а 6. </w:t>
      </w:r>
      <w:proofErr w:type="spellStart"/>
      <w:r>
        <w:t>став</w:t>
      </w:r>
      <w:proofErr w:type="spellEnd"/>
      <w:r>
        <w:t xml:space="preserve"> </w:t>
      </w:r>
      <w:r w:rsidR="003350C0">
        <w:rPr>
          <w:lang w:val="sr-Cyrl-RS"/>
        </w:rPr>
        <w:t>1</w:t>
      </w:r>
      <w:r>
        <w:t xml:space="preserve">. и 2. </w:t>
      </w:r>
      <w:proofErr w:type="spellStart"/>
      <w:r>
        <w:t>Упутства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предлагање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t>бирачке</w:t>
      </w:r>
      <w:proofErr w:type="spellEnd"/>
      <w:r>
        <w:t xml:space="preserve"> </w:t>
      </w:r>
      <w:proofErr w:type="spellStart"/>
      <w:r>
        <w:t>одборе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гласања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изборима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посланике</w:t>
      </w:r>
      <w:proofErr w:type="spellEnd"/>
      <w:r>
        <w:t xml:space="preserve"> </w:t>
      </w:r>
      <w:proofErr w:type="gramStart"/>
      <w:r>
        <w:t>(..</w:t>
      </w:r>
      <w:proofErr w:type="spellStart"/>
      <w:proofErr w:type="gramEnd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РС“, </w:t>
      </w:r>
      <w:proofErr w:type="spellStart"/>
      <w:r>
        <w:t>бр</w:t>
      </w:r>
      <w:proofErr w:type="spellEnd"/>
      <w:r>
        <w:t xml:space="preserve">. 91/23-пречишћен </w:t>
      </w:r>
      <w:proofErr w:type="spellStart"/>
      <w:r>
        <w:t>текст</w:t>
      </w:r>
      <w:proofErr w:type="spellEnd"/>
      <w:r>
        <w:t xml:space="preserve"> и 98/23) и </w:t>
      </w:r>
      <w:proofErr w:type="spellStart"/>
      <w:proofErr w:type="gramStart"/>
      <w:r>
        <w:t>члана</w:t>
      </w:r>
      <w:proofErr w:type="spellEnd"/>
      <w:r>
        <w:t xml:space="preserve"> </w:t>
      </w:r>
      <w:r w:rsidR="00E030EE">
        <w:rPr>
          <w:lang w:val="sr-Cyrl-RS"/>
        </w:rPr>
        <w:t xml:space="preserve"> 9</w:t>
      </w:r>
      <w:proofErr w:type="gramEnd"/>
      <w:r w:rsidR="00E030EE">
        <w:rPr>
          <w:lang w:val="sr-Cyrl-RS"/>
        </w:rPr>
        <w:t>.</w:t>
      </w:r>
      <w:r>
        <w:t xml:space="preserve"> </w:t>
      </w:r>
      <w:proofErr w:type="spellStart"/>
      <w:r>
        <w:t>став</w:t>
      </w:r>
      <w:proofErr w:type="spellEnd"/>
      <w:r w:rsidR="00E030EE">
        <w:rPr>
          <w:lang w:val="sr-Cyrl-RS"/>
        </w:rPr>
        <w:t xml:space="preserve"> 1. тачка 5.</w:t>
      </w:r>
      <w:r>
        <w:t xml:space="preserve"> </w:t>
      </w:r>
      <w:proofErr w:type="spellStart"/>
      <w:r>
        <w:t>Пословника</w:t>
      </w:r>
      <w:proofErr w:type="spellEnd"/>
      <w:r>
        <w:t xml:space="preserve"> </w:t>
      </w:r>
      <w:r w:rsidR="007D2785">
        <w:rPr>
          <w:lang w:val="sr-Cyrl-RS"/>
        </w:rPr>
        <w:t>о раду Изборне комисије Ковин</w:t>
      </w:r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лист</w:t>
      </w:r>
      <w:proofErr w:type="spellEnd"/>
      <w:r>
        <w:t xml:space="preserve"> </w:t>
      </w:r>
      <w:r w:rsidR="007D2785">
        <w:rPr>
          <w:lang w:val="sr-Cyrl-RS"/>
        </w:rPr>
        <w:t xml:space="preserve">општине </w:t>
      </w:r>
      <w:proofErr w:type="gramStart"/>
      <w:r w:rsidR="007D2785">
        <w:rPr>
          <w:lang w:val="sr-Cyrl-RS"/>
        </w:rPr>
        <w:t>Ковин</w:t>
      </w:r>
      <w:r>
        <w:t>“</w:t>
      </w:r>
      <w:proofErr w:type="gramEnd"/>
      <w:r>
        <w:t xml:space="preserve">, </w:t>
      </w:r>
      <w:proofErr w:type="spellStart"/>
      <w:r>
        <w:t>бр</w:t>
      </w:r>
      <w:proofErr w:type="spellEnd"/>
      <w:r>
        <w:t xml:space="preserve">. </w:t>
      </w:r>
      <w:r w:rsidR="007D2785">
        <w:rPr>
          <w:lang w:val="sr-Cyrl-RS"/>
        </w:rPr>
        <w:t>3</w:t>
      </w:r>
      <w:r>
        <w:t>/2</w:t>
      </w:r>
      <w:r w:rsidR="007D2785">
        <w:rPr>
          <w:lang w:val="sr-Cyrl-RS"/>
        </w:rPr>
        <w:t>2</w:t>
      </w:r>
      <w:r>
        <w:t>),</w:t>
      </w:r>
    </w:p>
    <w:p w14:paraId="129466B3" w14:textId="7DA9B9A5" w:rsidR="00C25A59" w:rsidRDefault="00593066" w:rsidP="007D2785">
      <w:pPr>
        <w:pStyle w:val="BodyText"/>
        <w:spacing w:after="120"/>
        <w:ind w:firstLine="780"/>
        <w:jc w:val="both"/>
      </w:pPr>
      <w:r>
        <w:t xml:space="preserve"> </w:t>
      </w:r>
      <w:r w:rsidR="007D2785">
        <w:rPr>
          <w:lang w:val="sr-Cyrl-RS"/>
        </w:rPr>
        <w:t>И</w:t>
      </w:r>
      <w:proofErr w:type="spellStart"/>
      <w:r>
        <w:t>зборна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одржаној</w:t>
      </w:r>
      <w:proofErr w:type="spellEnd"/>
      <w:r w:rsidR="006164AB">
        <w:rPr>
          <w:lang w:val="sr-Cyrl-RS"/>
        </w:rPr>
        <w:t xml:space="preserve"> 30</w:t>
      </w:r>
      <w:r>
        <w:t xml:space="preserve">. </w:t>
      </w:r>
      <w:proofErr w:type="spellStart"/>
      <w:r>
        <w:t>априла</w:t>
      </w:r>
      <w:proofErr w:type="spellEnd"/>
      <w:r>
        <w:t xml:space="preserve"> 2024. </w:t>
      </w:r>
      <w:proofErr w:type="spellStart"/>
      <w:r>
        <w:t>године</w:t>
      </w:r>
      <w:proofErr w:type="spellEnd"/>
      <w:r>
        <w:t xml:space="preserve">. </w:t>
      </w:r>
      <w:proofErr w:type="spellStart"/>
      <w:r>
        <w:t>донела</w:t>
      </w:r>
      <w:proofErr w:type="spellEnd"/>
      <w:r>
        <w:t xml:space="preserve"> </w:t>
      </w:r>
      <w:proofErr w:type="spellStart"/>
      <w:r>
        <w:t>је</w:t>
      </w:r>
      <w:proofErr w:type="spellEnd"/>
    </w:p>
    <w:p w14:paraId="62348DE8" w14:textId="77777777" w:rsidR="00C25A59" w:rsidRDefault="00593066">
      <w:pPr>
        <w:pStyle w:val="Heading10"/>
        <w:keepNext/>
        <w:keepLines/>
      </w:pPr>
      <w:bookmarkStart w:id="0" w:name="bookmark0"/>
      <w:r>
        <w:t>ОДЛУКУ</w:t>
      </w:r>
      <w:bookmarkEnd w:id="0"/>
    </w:p>
    <w:p w14:paraId="1534F5EB" w14:textId="77777777" w:rsidR="00C25A59" w:rsidRDefault="00593066">
      <w:pPr>
        <w:pStyle w:val="BodyText"/>
        <w:spacing w:after="0"/>
        <w:ind w:firstLine="0"/>
        <w:jc w:val="center"/>
      </w:pPr>
      <w:r>
        <w:rPr>
          <w:b/>
          <w:bCs/>
        </w:rPr>
        <w:t>О ПОСТУПКУ ПРЕДЛАГАЊА ЛИЦА У БИРАЧКЕ ОДБОРЕ ЗА</w:t>
      </w:r>
      <w:r>
        <w:rPr>
          <w:b/>
          <w:bCs/>
        </w:rPr>
        <w:br/>
        <w:t>СПРОВОЂЕЊЕ ГЛАСАЊА</w:t>
      </w:r>
    </w:p>
    <w:p w14:paraId="2BCAFCC8" w14:textId="0A32F7B9" w:rsidR="00C25A59" w:rsidRDefault="00593066">
      <w:pPr>
        <w:pStyle w:val="BodyText"/>
        <w:spacing w:after="500"/>
        <w:ind w:firstLine="0"/>
        <w:jc w:val="center"/>
      </w:pPr>
      <w:r>
        <w:rPr>
          <w:b/>
          <w:bCs/>
        </w:rPr>
        <w:t xml:space="preserve">НА ИЗБОРИМА ЗА ОДБОРНИКЕ СКУПШТИНЕ </w:t>
      </w:r>
      <w:r w:rsidR="007D2785">
        <w:rPr>
          <w:b/>
          <w:bCs/>
          <w:lang w:val="sr-Cyrl-RS"/>
        </w:rPr>
        <w:t>ОПШТИНЕ КОВИН</w:t>
      </w:r>
      <w:r>
        <w:rPr>
          <w:b/>
          <w:bCs/>
        </w:rPr>
        <w:t>,</w:t>
      </w:r>
      <w:r>
        <w:rPr>
          <w:b/>
          <w:bCs/>
        </w:rPr>
        <w:br/>
        <w:t>РАСПИСАНИМ ЗА 2. ЈУН 2024. ГОДИНЕ</w:t>
      </w:r>
    </w:p>
    <w:p w14:paraId="25505847" w14:textId="77777777" w:rsidR="00C25A59" w:rsidRDefault="00593066">
      <w:pPr>
        <w:pStyle w:val="Heading20"/>
        <w:keepNext/>
        <w:keepLines/>
      </w:pPr>
      <w:bookmarkStart w:id="1" w:name="bookmark2"/>
      <w:proofErr w:type="spellStart"/>
      <w:r>
        <w:t>Члан</w:t>
      </w:r>
      <w:proofErr w:type="spellEnd"/>
      <w:r>
        <w:t xml:space="preserve"> 1.</w:t>
      </w:r>
      <w:bookmarkEnd w:id="1"/>
    </w:p>
    <w:p w14:paraId="16576A8C" w14:textId="3D5BD070" w:rsidR="00C25A59" w:rsidRDefault="00593066">
      <w:pPr>
        <w:pStyle w:val="BodyText"/>
        <w:ind w:firstLine="960"/>
        <w:jc w:val="both"/>
      </w:pPr>
      <w:proofErr w:type="spellStart"/>
      <w:r>
        <w:t>Овом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</w:t>
      </w:r>
      <w:proofErr w:type="spellStart"/>
      <w:r>
        <w:t>ближе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уређују</w:t>
      </w:r>
      <w:proofErr w:type="spellEnd"/>
      <w:r>
        <w:t xml:space="preserve"> </w:t>
      </w:r>
      <w:proofErr w:type="spellStart"/>
      <w:r>
        <w:t>поступци</w:t>
      </w:r>
      <w:proofErr w:type="spellEnd"/>
      <w:r>
        <w:t xml:space="preserve"> </w:t>
      </w:r>
      <w:proofErr w:type="spellStart"/>
      <w:r>
        <w:t>предлагања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t>бирачке</w:t>
      </w:r>
      <w:proofErr w:type="spellEnd"/>
      <w:r>
        <w:t xml:space="preserve"> </w:t>
      </w:r>
      <w:r w:rsidR="006164AB">
        <w:rPr>
          <w:lang w:val="sr-Cyrl-RS"/>
        </w:rPr>
        <w:t xml:space="preserve">одборе у </w:t>
      </w:r>
      <w:proofErr w:type="spellStart"/>
      <w:r>
        <w:t>сталном</w:t>
      </w:r>
      <w:proofErr w:type="spellEnd"/>
      <w:r>
        <w:t xml:space="preserve"> и </w:t>
      </w:r>
      <w:proofErr w:type="spellStart"/>
      <w:r>
        <w:t>прошир</w:t>
      </w:r>
      <w:proofErr w:type="spellEnd"/>
      <w:r w:rsidR="006164AB">
        <w:rPr>
          <w:lang w:val="sr-Cyrl-RS"/>
        </w:rPr>
        <w:t>е</w:t>
      </w:r>
      <w:proofErr w:type="spellStart"/>
      <w:r>
        <w:t>ном</w:t>
      </w:r>
      <w:proofErr w:type="spellEnd"/>
      <w:r>
        <w:t xml:space="preserve"> </w:t>
      </w:r>
      <w:proofErr w:type="spellStart"/>
      <w:r>
        <w:t>саставу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гласања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изборима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одборнике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r w:rsidR="007D2785">
        <w:rPr>
          <w:lang w:val="sr-Cyrl-RS"/>
        </w:rPr>
        <w:t>општине Ковин</w:t>
      </w:r>
      <w:r>
        <w:t xml:space="preserve">, </w:t>
      </w:r>
      <w:proofErr w:type="spellStart"/>
      <w:r>
        <w:t>расписаиим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2. </w:t>
      </w:r>
      <w:proofErr w:type="spellStart"/>
      <w:r>
        <w:t>јун</w:t>
      </w:r>
      <w:proofErr w:type="spellEnd"/>
      <w:r>
        <w:t xml:space="preserve"> 2024. </w:t>
      </w:r>
      <w:proofErr w:type="spellStart"/>
      <w:r>
        <w:t>године</w:t>
      </w:r>
      <w:proofErr w:type="spellEnd"/>
      <w:r>
        <w:t>.</w:t>
      </w:r>
    </w:p>
    <w:p w14:paraId="329F2CAA" w14:textId="7D5B5BF5" w:rsidR="00C25A59" w:rsidRDefault="00593066">
      <w:pPr>
        <w:pStyle w:val="Heading20"/>
        <w:keepNext/>
        <w:keepLines/>
      </w:pPr>
      <w:bookmarkStart w:id="2" w:name="bookmark4"/>
      <w:proofErr w:type="spellStart"/>
      <w:r>
        <w:t>Стални</w:t>
      </w:r>
      <w:proofErr w:type="spellEnd"/>
      <w:r>
        <w:t xml:space="preserve"> </w:t>
      </w:r>
      <w:r w:rsidR="006164AB">
        <w:rPr>
          <w:lang w:val="sr-Cyrl-RS"/>
        </w:rPr>
        <w:t>и</w:t>
      </w:r>
      <w:r>
        <w:t xml:space="preserve"> </w:t>
      </w:r>
      <w:proofErr w:type="spellStart"/>
      <w:r>
        <w:t>проширсни</w:t>
      </w:r>
      <w:proofErr w:type="spellEnd"/>
      <w:r>
        <w:t xml:space="preserve"> </w:t>
      </w:r>
      <w:proofErr w:type="spellStart"/>
      <w:r>
        <w:t>састав</w:t>
      </w:r>
      <w:proofErr w:type="spellEnd"/>
      <w:r>
        <w:t xml:space="preserve"> </w:t>
      </w:r>
      <w:proofErr w:type="spellStart"/>
      <w:r>
        <w:t>бирачког</w:t>
      </w:r>
      <w:proofErr w:type="spellEnd"/>
      <w:r>
        <w:t xml:space="preserve"> </w:t>
      </w:r>
      <w:proofErr w:type="spellStart"/>
      <w:r>
        <w:t>одбора</w:t>
      </w:r>
      <w:bookmarkEnd w:id="2"/>
      <w:proofErr w:type="spellEnd"/>
    </w:p>
    <w:p w14:paraId="1F814B41" w14:textId="77777777" w:rsidR="00C25A59" w:rsidRDefault="00593066">
      <w:pPr>
        <w:pStyle w:val="Heading20"/>
        <w:keepNext/>
        <w:keepLines/>
      </w:pPr>
      <w:proofErr w:type="spellStart"/>
      <w:r>
        <w:t>Члан</w:t>
      </w:r>
      <w:proofErr w:type="spellEnd"/>
      <w:r>
        <w:t xml:space="preserve"> 2.</w:t>
      </w:r>
    </w:p>
    <w:p w14:paraId="3E30B9C1" w14:textId="20CA75EB" w:rsidR="00C25A59" w:rsidRDefault="00593066">
      <w:pPr>
        <w:pStyle w:val="BodyText"/>
        <w:numPr>
          <w:ilvl w:val="0"/>
          <w:numId w:val="1"/>
        </w:numPr>
        <w:tabs>
          <w:tab w:val="left" w:pos="1321"/>
        </w:tabs>
        <w:ind w:firstLine="960"/>
        <w:jc w:val="both"/>
      </w:pPr>
      <w:r>
        <w:t xml:space="preserve">Бирачки </w:t>
      </w:r>
      <w:proofErr w:type="spellStart"/>
      <w:r>
        <w:t>одбор</w:t>
      </w:r>
      <w:proofErr w:type="spellEnd"/>
      <w:r>
        <w:t xml:space="preserve"> у </w:t>
      </w:r>
      <w:proofErr w:type="spellStart"/>
      <w:r>
        <w:t>сталном</w:t>
      </w:r>
      <w:proofErr w:type="spellEnd"/>
      <w:r>
        <w:t xml:space="preserve"> </w:t>
      </w:r>
      <w:proofErr w:type="spellStart"/>
      <w:r>
        <w:t>саставу</w:t>
      </w:r>
      <w:proofErr w:type="spellEnd"/>
      <w:r>
        <w:t xml:space="preserve"> </w:t>
      </w:r>
      <w:proofErr w:type="spellStart"/>
      <w:r>
        <w:t>чине</w:t>
      </w:r>
      <w:proofErr w:type="spellEnd"/>
      <w:r>
        <w:t xml:space="preserve"> </w:t>
      </w:r>
      <w:proofErr w:type="spellStart"/>
      <w:r>
        <w:t>председник</w:t>
      </w:r>
      <w:proofErr w:type="spellEnd"/>
      <w:r>
        <w:t xml:space="preserve">,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. </w:t>
      </w:r>
      <w:proofErr w:type="spellStart"/>
      <w:r>
        <w:t>заменик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и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заменика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т</w:t>
      </w:r>
      <w:r w:rsidR="006164AB">
        <w:rPr>
          <w:lang w:val="sr-Cyrl-RS"/>
        </w:rPr>
        <w:t>е</w:t>
      </w:r>
      <w:proofErr w:type="spellStart"/>
      <w:r>
        <w:t>ксту</w:t>
      </w:r>
      <w:proofErr w:type="spellEnd"/>
      <w:r>
        <w:t xml:space="preserve">: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бирачких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>).</w:t>
      </w:r>
    </w:p>
    <w:p w14:paraId="6E530357" w14:textId="1C1B04D3" w:rsidR="00C25A59" w:rsidRDefault="00593066">
      <w:pPr>
        <w:pStyle w:val="BodyText"/>
        <w:numPr>
          <w:ilvl w:val="0"/>
          <w:numId w:val="1"/>
        </w:numPr>
        <w:tabs>
          <w:tab w:val="left" w:pos="1321"/>
        </w:tabs>
        <w:ind w:firstLine="960"/>
        <w:jc w:val="both"/>
      </w:pPr>
      <w:r>
        <w:t xml:space="preserve">У </w:t>
      </w:r>
      <w:proofErr w:type="spellStart"/>
      <w:r>
        <w:t>бирачки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у </w:t>
      </w:r>
      <w:proofErr w:type="spellStart"/>
      <w:r>
        <w:t>проширеном</w:t>
      </w:r>
      <w:proofErr w:type="spellEnd"/>
      <w:r>
        <w:t xml:space="preserve"> </w:t>
      </w:r>
      <w:proofErr w:type="spellStart"/>
      <w:r>
        <w:t>саставу</w:t>
      </w:r>
      <w:proofErr w:type="spellEnd"/>
      <w:r>
        <w:t xml:space="preserve"> </w:t>
      </w:r>
      <w:proofErr w:type="spellStart"/>
      <w:r>
        <w:t>улазе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и </w:t>
      </w:r>
      <w:proofErr w:type="spellStart"/>
      <w:r>
        <w:t>заменик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предложи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проглашене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одборник</w:t>
      </w:r>
      <w:proofErr w:type="spellEnd"/>
      <w:r w:rsidR="00BA2077">
        <w:rPr>
          <w:lang w:val="sr-Cyrl-RS"/>
        </w:rPr>
        <w:t>е</w:t>
      </w:r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r w:rsidR="007D2785">
        <w:rPr>
          <w:lang w:val="sr-Cyrl-RS"/>
        </w:rPr>
        <w:t>општине Ковин</w:t>
      </w:r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изборн</w:t>
      </w:r>
      <w:proofErr w:type="spellEnd"/>
      <w:r w:rsidR="006164AB">
        <w:rPr>
          <w:lang w:val="sr-Cyrl-RS"/>
        </w:rPr>
        <w:t>е</w:t>
      </w:r>
      <w:r>
        <w:t xml:space="preserve"> </w:t>
      </w:r>
      <w:proofErr w:type="spellStart"/>
      <w:r>
        <w:t>лист</w:t>
      </w:r>
      <w:proofErr w:type="spellEnd"/>
      <w:r w:rsidR="00BA2077">
        <w:rPr>
          <w:lang w:val="sr-Cyrl-RS"/>
        </w:rPr>
        <w:t>е</w:t>
      </w:r>
      <w:r>
        <w:t>).</w:t>
      </w:r>
    </w:p>
    <w:p w14:paraId="01B425D5" w14:textId="7DC92049" w:rsidR="00C25A59" w:rsidRDefault="007D2785">
      <w:pPr>
        <w:pStyle w:val="BodyText"/>
        <w:numPr>
          <w:ilvl w:val="0"/>
          <w:numId w:val="1"/>
        </w:numPr>
        <w:tabs>
          <w:tab w:val="left" w:pos="1321"/>
        </w:tabs>
        <w:ind w:firstLine="960"/>
        <w:jc w:val="both"/>
      </w:pPr>
      <w:r>
        <w:rPr>
          <w:lang w:val="sr-Cyrl-RS"/>
        </w:rPr>
        <w:t>И</w:t>
      </w:r>
      <w:proofErr w:type="spellStart"/>
      <w:r w:rsidR="00593066">
        <w:t>зборна</w:t>
      </w:r>
      <w:proofErr w:type="spellEnd"/>
      <w:r w:rsidR="00593066">
        <w:t xml:space="preserve"> </w:t>
      </w:r>
      <w:proofErr w:type="spellStart"/>
      <w:r w:rsidR="00593066">
        <w:t>комисија</w:t>
      </w:r>
      <w:proofErr w:type="spellEnd"/>
      <w:r>
        <w:rPr>
          <w:lang w:val="sr-Cyrl-RS"/>
        </w:rPr>
        <w:t xml:space="preserve"> Ковин</w:t>
      </w:r>
      <w:r w:rsidR="00593066">
        <w:t xml:space="preserve"> (у </w:t>
      </w:r>
      <w:proofErr w:type="spellStart"/>
      <w:r w:rsidR="00593066">
        <w:t>даљем</w:t>
      </w:r>
      <w:proofErr w:type="spellEnd"/>
      <w:r w:rsidR="00593066">
        <w:t xml:space="preserve"> </w:t>
      </w:r>
      <w:proofErr w:type="spellStart"/>
      <w:r w:rsidR="00593066">
        <w:t>тексту</w:t>
      </w:r>
      <w:proofErr w:type="spellEnd"/>
      <w:r w:rsidR="00593066">
        <w:t xml:space="preserve">: </w:t>
      </w:r>
      <w:proofErr w:type="spellStart"/>
      <w:r w:rsidR="00593066">
        <w:t>Комисија</w:t>
      </w:r>
      <w:proofErr w:type="spellEnd"/>
      <w:r w:rsidR="00593066">
        <w:t xml:space="preserve">) </w:t>
      </w:r>
      <w:proofErr w:type="spellStart"/>
      <w:r w:rsidR="00593066">
        <w:t>именује</w:t>
      </w:r>
      <w:proofErr w:type="spellEnd"/>
      <w:r w:rsidR="00593066">
        <w:t xml:space="preserve">, </w:t>
      </w:r>
      <w:proofErr w:type="spellStart"/>
      <w:r w:rsidR="00593066">
        <w:t>разр</w:t>
      </w:r>
      <w:proofErr w:type="spellEnd"/>
      <w:r w:rsidR="006164AB">
        <w:rPr>
          <w:lang w:val="sr-Cyrl-RS"/>
        </w:rPr>
        <w:t>е</w:t>
      </w:r>
      <w:proofErr w:type="spellStart"/>
      <w:r w:rsidR="00593066">
        <w:t>шава</w:t>
      </w:r>
      <w:proofErr w:type="spellEnd"/>
      <w:r w:rsidR="00593066">
        <w:t xml:space="preserve"> и </w:t>
      </w:r>
      <w:proofErr w:type="spellStart"/>
      <w:r w:rsidR="00593066">
        <w:t>констатује</w:t>
      </w:r>
      <w:proofErr w:type="spellEnd"/>
      <w:r w:rsidR="00593066">
        <w:t xml:space="preserve"> </w:t>
      </w:r>
      <w:proofErr w:type="spellStart"/>
      <w:r w:rsidR="00593066">
        <w:t>престанак</w:t>
      </w:r>
      <w:proofErr w:type="spellEnd"/>
      <w:r w:rsidR="00593066">
        <w:t xml:space="preserve"> </w:t>
      </w:r>
      <w:proofErr w:type="spellStart"/>
      <w:r w:rsidR="00593066">
        <w:t>функције</w:t>
      </w:r>
      <w:proofErr w:type="spellEnd"/>
      <w:r w:rsidR="00593066">
        <w:t xml:space="preserve"> </w:t>
      </w:r>
      <w:proofErr w:type="spellStart"/>
      <w:r w:rsidR="00593066">
        <w:t>члана</w:t>
      </w:r>
      <w:proofErr w:type="spellEnd"/>
      <w:r w:rsidR="00593066">
        <w:t xml:space="preserve"> и </w:t>
      </w:r>
      <w:proofErr w:type="spellStart"/>
      <w:r w:rsidR="00593066">
        <w:t>заменика</w:t>
      </w:r>
      <w:proofErr w:type="spellEnd"/>
      <w:r w:rsidR="00593066">
        <w:t xml:space="preserve"> </w:t>
      </w:r>
      <w:proofErr w:type="spellStart"/>
      <w:r w:rsidR="00593066">
        <w:t>члана</w:t>
      </w:r>
      <w:proofErr w:type="spellEnd"/>
      <w:r w:rsidR="00593066">
        <w:t xml:space="preserve"> </w:t>
      </w:r>
      <w:proofErr w:type="spellStart"/>
      <w:r w:rsidR="00593066">
        <w:t>бирачког</w:t>
      </w:r>
      <w:proofErr w:type="spellEnd"/>
      <w:r w:rsidR="00593066">
        <w:t xml:space="preserve"> </w:t>
      </w:r>
      <w:proofErr w:type="spellStart"/>
      <w:r w:rsidR="00593066">
        <w:t>одбора</w:t>
      </w:r>
      <w:proofErr w:type="spellEnd"/>
      <w:r w:rsidR="00593066">
        <w:t xml:space="preserve"> у </w:t>
      </w:r>
      <w:proofErr w:type="spellStart"/>
      <w:r w:rsidR="00593066">
        <w:t>сталном</w:t>
      </w:r>
      <w:proofErr w:type="spellEnd"/>
      <w:r w:rsidR="00593066">
        <w:t xml:space="preserve"> и </w:t>
      </w:r>
      <w:proofErr w:type="spellStart"/>
      <w:r w:rsidR="00593066">
        <w:t>прошир</w:t>
      </w:r>
      <w:proofErr w:type="spellEnd"/>
      <w:r w:rsidR="006164AB">
        <w:rPr>
          <w:lang w:val="sr-Cyrl-RS"/>
        </w:rPr>
        <w:t>е</w:t>
      </w:r>
      <w:proofErr w:type="spellStart"/>
      <w:r w:rsidR="00593066">
        <w:t>ном</w:t>
      </w:r>
      <w:proofErr w:type="spellEnd"/>
      <w:r w:rsidR="00593066">
        <w:t xml:space="preserve"> </w:t>
      </w:r>
      <w:proofErr w:type="spellStart"/>
      <w:r w:rsidR="00593066">
        <w:t>саставу</w:t>
      </w:r>
      <w:proofErr w:type="spellEnd"/>
      <w:r w:rsidR="00593066">
        <w:t>.</w:t>
      </w:r>
    </w:p>
    <w:p w14:paraId="771C0E5A" w14:textId="77777777" w:rsidR="00C25A59" w:rsidRDefault="00593066">
      <w:pPr>
        <w:pStyle w:val="Heading20"/>
        <w:keepNext/>
        <w:keepLines/>
      </w:pPr>
      <w:bookmarkStart w:id="3" w:name="bookmark7"/>
      <w:proofErr w:type="spellStart"/>
      <w:r>
        <w:t>Општа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о </w:t>
      </w:r>
      <w:proofErr w:type="spellStart"/>
      <w:r>
        <w:t>предлагању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t>бирачке</w:t>
      </w:r>
      <w:proofErr w:type="spellEnd"/>
      <w:r>
        <w:t xml:space="preserve"> </w:t>
      </w:r>
      <w:proofErr w:type="spellStart"/>
      <w:r>
        <w:t>одборе</w:t>
      </w:r>
      <w:bookmarkEnd w:id="3"/>
      <w:proofErr w:type="spellEnd"/>
    </w:p>
    <w:p w14:paraId="0A5F98D3" w14:textId="77777777" w:rsidR="00C25A59" w:rsidRDefault="00593066">
      <w:pPr>
        <w:pStyle w:val="Heading20"/>
        <w:keepNext/>
        <w:keepLines/>
      </w:pPr>
      <w:proofErr w:type="spellStart"/>
      <w:r>
        <w:t>Члан</w:t>
      </w:r>
      <w:proofErr w:type="spellEnd"/>
      <w:r>
        <w:t xml:space="preserve"> 3.</w:t>
      </w:r>
    </w:p>
    <w:p w14:paraId="10768017" w14:textId="59C22CC8" w:rsidR="00C25A59" w:rsidRDefault="00593066">
      <w:pPr>
        <w:pStyle w:val="BodyText"/>
        <w:numPr>
          <w:ilvl w:val="0"/>
          <w:numId w:val="2"/>
        </w:numPr>
        <w:tabs>
          <w:tab w:val="left" w:pos="1321"/>
        </w:tabs>
        <w:spacing w:line="254" w:lineRule="auto"/>
        <w:ind w:firstLine="960"/>
        <w:jc w:val="both"/>
      </w:pPr>
      <w:r>
        <w:t xml:space="preserve">У </w:t>
      </w:r>
      <w:proofErr w:type="spellStart"/>
      <w:r>
        <w:t>бирачки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предложено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оно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изборно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и </w:t>
      </w:r>
      <w:proofErr w:type="spellStart"/>
      <w:r>
        <w:t>пребивалиште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r w:rsidR="007D2785">
        <w:rPr>
          <w:lang w:val="sr-Cyrl-RS"/>
        </w:rPr>
        <w:t>општине Ковин</w:t>
      </w:r>
      <w:r>
        <w:t xml:space="preserve"> и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одборник</w:t>
      </w:r>
      <w:proofErr w:type="spellEnd"/>
      <w:r w:rsidR="006164AB">
        <w:rPr>
          <w:lang w:val="sr-Cyrl-RS"/>
        </w:rPr>
        <w:t>,</w:t>
      </w:r>
      <w:r>
        <w:t xml:space="preserve">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кандидат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одборника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r w:rsidR="007D2785">
        <w:rPr>
          <w:lang w:val="sr-Cyrl-RS"/>
        </w:rPr>
        <w:t>општине Ковин</w:t>
      </w:r>
      <w:r>
        <w:t>.</w:t>
      </w:r>
    </w:p>
    <w:p w14:paraId="2D1CB6FE" w14:textId="60355ED0" w:rsidR="00C25A59" w:rsidRDefault="00593066">
      <w:pPr>
        <w:pStyle w:val="BodyText"/>
        <w:numPr>
          <w:ilvl w:val="0"/>
          <w:numId w:val="2"/>
        </w:numPr>
        <w:tabs>
          <w:tab w:val="left" w:pos="1321"/>
        </w:tabs>
        <w:ind w:firstLine="960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именовање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t>бирачки</w:t>
      </w:r>
      <w:proofErr w:type="spellEnd"/>
      <w:r>
        <w:t xml:space="preserve"> </w:t>
      </w:r>
      <w:proofErr w:type="spellStart"/>
      <w:r>
        <w:t>одбор</w:t>
      </w:r>
      <w:proofErr w:type="spellEnd"/>
      <w:r w:rsidR="006164AB">
        <w:rPr>
          <w:lang w:val="sr-Cyrl-RS"/>
        </w:rPr>
        <w:t xml:space="preserve">, </w:t>
      </w:r>
      <w:proofErr w:type="spellStart"/>
      <w:r>
        <w:t>овлашће</w:t>
      </w:r>
      <w:proofErr w:type="spellEnd"/>
      <w:r w:rsidR="006164AB">
        <w:rPr>
          <w:lang w:val="sr-Cyrl-RS"/>
        </w:rPr>
        <w:t>н</w:t>
      </w:r>
      <w:r>
        <w:t xml:space="preserve">и </w:t>
      </w:r>
      <w:proofErr w:type="spellStart"/>
      <w:r>
        <w:t>предлагачи</w:t>
      </w:r>
      <w:proofErr w:type="spellEnd"/>
      <w:r>
        <w:t xml:space="preserve"> </w:t>
      </w:r>
      <w:proofErr w:type="spellStart"/>
      <w:proofErr w:type="gramStart"/>
      <w:r>
        <w:t>достављају</w:t>
      </w:r>
      <w:proofErr w:type="spellEnd"/>
      <w:r>
        <w:t xml:space="preserve">  </w:t>
      </w:r>
      <w:r w:rsidR="00BA2077">
        <w:rPr>
          <w:lang w:val="sr-Cyrl-RS"/>
        </w:rPr>
        <w:t>Комисиј</w:t>
      </w:r>
      <w:r w:rsidR="006164AB">
        <w:rPr>
          <w:lang w:val="sr-Cyrl-RS"/>
        </w:rPr>
        <w:t>и</w:t>
      </w:r>
      <w:proofErr w:type="gramEnd"/>
      <w:r w:rsidR="00034CAA">
        <w:rPr>
          <w:lang w:val="sr-Cyrl-RS"/>
        </w:rPr>
        <w:t xml:space="preserve"> 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прописаним</w:t>
      </w:r>
      <w:proofErr w:type="spellEnd"/>
      <w:r>
        <w:t xml:space="preserve"> </w:t>
      </w:r>
      <w:proofErr w:type="spellStart"/>
      <w:r>
        <w:t>обрасцима</w:t>
      </w:r>
      <w:proofErr w:type="spellEnd"/>
      <w:r>
        <w:t xml:space="preserve"> у </w:t>
      </w:r>
      <w:proofErr w:type="spellStart"/>
      <w:r>
        <w:t>писменој</w:t>
      </w:r>
      <w:proofErr w:type="spellEnd"/>
      <w:r>
        <w:t xml:space="preserve"> и </w:t>
      </w:r>
      <w:proofErr w:type="spellStart"/>
      <w:r>
        <w:t>електронској</w:t>
      </w:r>
      <w:proofErr w:type="spellEnd"/>
      <w:r>
        <w:t xml:space="preserve"> </w:t>
      </w:r>
      <w:proofErr w:type="spellStart"/>
      <w:r>
        <w:t>форми</w:t>
      </w:r>
      <w:proofErr w:type="spellEnd"/>
      <w:r>
        <w:t>.</w:t>
      </w:r>
    </w:p>
    <w:p w14:paraId="41A4F06F" w14:textId="77777777" w:rsidR="00C25A59" w:rsidRDefault="00593066">
      <w:pPr>
        <w:pStyle w:val="BodyText"/>
        <w:numPr>
          <w:ilvl w:val="0"/>
          <w:numId w:val="2"/>
        </w:numPr>
        <w:tabs>
          <w:tab w:val="left" w:pos="1316"/>
        </w:tabs>
        <w:ind w:firstLine="960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сваком</w:t>
      </w:r>
      <w:proofErr w:type="spellEnd"/>
      <w:r>
        <w:t xml:space="preserve"> </w:t>
      </w:r>
      <w:proofErr w:type="spellStart"/>
      <w:r>
        <w:t>предлогу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именовање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t>бирачке</w:t>
      </w:r>
      <w:proofErr w:type="spellEnd"/>
      <w:r>
        <w:t xml:space="preserve"> </w:t>
      </w:r>
      <w:proofErr w:type="spellStart"/>
      <w:r>
        <w:t>одборе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приликом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 </w:t>
      </w:r>
      <w:proofErr w:type="spellStart"/>
      <w:r>
        <w:t>евидентира</w:t>
      </w:r>
      <w:proofErr w:type="spellEnd"/>
      <w:r>
        <w:t xml:space="preserve"> </w:t>
      </w:r>
      <w:proofErr w:type="spellStart"/>
      <w:r>
        <w:t>датум</w:t>
      </w:r>
      <w:proofErr w:type="spellEnd"/>
      <w:r>
        <w:t xml:space="preserve"> и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>.</w:t>
      </w:r>
    </w:p>
    <w:p w14:paraId="6FA8BB12" w14:textId="2AD5EF29" w:rsidR="00C25A59" w:rsidRDefault="00593066">
      <w:pPr>
        <w:pStyle w:val="BodyText"/>
        <w:numPr>
          <w:ilvl w:val="0"/>
          <w:numId w:val="2"/>
        </w:numPr>
        <w:tabs>
          <w:tab w:val="left" w:pos="1326"/>
        </w:tabs>
        <w:ind w:firstLine="960"/>
        <w:jc w:val="both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овлашћ</w:t>
      </w:r>
      <w:proofErr w:type="spellEnd"/>
      <w:r w:rsidR="007D2785">
        <w:rPr>
          <w:lang w:val="sr-Cyrl-RS"/>
        </w:rPr>
        <w:t>е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пр</w:t>
      </w:r>
      <w:proofErr w:type="spellEnd"/>
      <w:r w:rsidR="007D2785">
        <w:rPr>
          <w:lang w:val="sr-Cyrl-RS"/>
        </w:rPr>
        <w:t>е</w:t>
      </w:r>
      <w:proofErr w:type="spellStart"/>
      <w:r>
        <w:t>длагачи</w:t>
      </w:r>
      <w:proofErr w:type="spellEnd"/>
      <w:r>
        <w:t xml:space="preserve"> </w:t>
      </w:r>
      <w:proofErr w:type="spellStart"/>
      <w:r>
        <w:t>пр</w:t>
      </w:r>
      <w:proofErr w:type="spellEnd"/>
      <w:r w:rsidR="007D2785">
        <w:rPr>
          <w:lang w:val="sr-Cyrl-RS"/>
        </w:rPr>
        <w:t>е</w:t>
      </w:r>
      <w:proofErr w:type="spellStart"/>
      <w:r>
        <w:t>длажу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t>бирачк</w:t>
      </w:r>
      <w:proofErr w:type="spellEnd"/>
      <w:r w:rsidR="007D2785">
        <w:rPr>
          <w:lang w:val="sr-Cyrl-RS"/>
        </w:rPr>
        <w:t>е</w:t>
      </w:r>
      <w:r>
        <w:t xml:space="preserve"> </w:t>
      </w:r>
      <w:proofErr w:type="spellStart"/>
      <w:r>
        <w:t>одбор</w:t>
      </w:r>
      <w:proofErr w:type="spellEnd"/>
      <w:r w:rsidR="007D2785">
        <w:rPr>
          <w:lang w:val="sr-Cyrl-RS"/>
        </w:rPr>
        <w:t>е</w:t>
      </w:r>
      <w:r>
        <w:t xml:space="preserve">, </w:t>
      </w:r>
      <w:proofErr w:type="spellStart"/>
      <w:r>
        <w:t>тр</w:t>
      </w:r>
      <w:proofErr w:type="spellEnd"/>
      <w:r w:rsidR="007D2785">
        <w:rPr>
          <w:lang w:val="sr-Cyrl-RS"/>
        </w:rPr>
        <w:t>е</w:t>
      </w:r>
      <w:proofErr w:type="spellStart"/>
      <w:r>
        <w:t>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воде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о </w:t>
      </w:r>
      <w:proofErr w:type="spellStart"/>
      <w:r>
        <w:t>уравнотеженој</w:t>
      </w:r>
      <w:proofErr w:type="spellEnd"/>
      <w:r>
        <w:t xml:space="preserve"> </w:t>
      </w:r>
      <w:proofErr w:type="spellStart"/>
      <w:r>
        <w:t>заступљености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 и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укључе</w:t>
      </w:r>
      <w:proofErr w:type="spellEnd"/>
      <w:r>
        <w:t xml:space="preserve"> </w:t>
      </w:r>
      <w:proofErr w:type="spellStart"/>
      <w:r>
        <w:t>особе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инвалидитетом</w:t>
      </w:r>
      <w:proofErr w:type="spellEnd"/>
      <w:r>
        <w:t xml:space="preserve"> у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изборног</w:t>
      </w:r>
      <w:proofErr w:type="spellEnd"/>
      <w:r>
        <w:t xml:space="preserve"> </w:t>
      </w:r>
      <w:proofErr w:type="spellStart"/>
      <w:r>
        <w:t>поступка</w:t>
      </w:r>
      <w:proofErr w:type="spellEnd"/>
      <w:r>
        <w:t>.</w:t>
      </w:r>
    </w:p>
    <w:p w14:paraId="371D9F32" w14:textId="49AACE4F" w:rsidR="00C25A59" w:rsidRDefault="00593066">
      <w:pPr>
        <w:pStyle w:val="BodyText"/>
        <w:numPr>
          <w:ilvl w:val="0"/>
          <w:numId w:val="2"/>
        </w:numPr>
        <w:tabs>
          <w:tab w:val="left" w:pos="1345"/>
        </w:tabs>
        <w:spacing w:line="252" w:lineRule="auto"/>
        <w:ind w:firstLine="980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именовање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t>бирачки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</w:t>
      </w:r>
      <w:proofErr w:type="spellEnd"/>
      <w:r w:rsidR="006164AB">
        <w:rPr>
          <w:lang w:val="sr-Cyrl-RS"/>
        </w:rPr>
        <w:t>е</w:t>
      </w:r>
      <w:proofErr w:type="spellStart"/>
      <w:r>
        <w:t>зиме</w:t>
      </w:r>
      <w:proofErr w:type="spellEnd"/>
      <w:r w:rsidR="006164AB">
        <w:rPr>
          <w:lang w:val="sr-Cyrl-RS"/>
        </w:rPr>
        <w:t>,</w:t>
      </w:r>
      <w:r>
        <w:t xml:space="preserve"> </w:t>
      </w:r>
      <w:proofErr w:type="spellStart"/>
      <w:r>
        <w:t>јединствени</w:t>
      </w:r>
      <w:proofErr w:type="spellEnd"/>
      <w:r>
        <w:t xml:space="preserve"> </w:t>
      </w:r>
      <w:proofErr w:type="spellStart"/>
      <w:r>
        <w:t>матични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грађана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>: ЈМБГ)</w:t>
      </w:r>
      <w:r w:rsidR="006164AB">
        <w:rPr>
          <w:lang w:val="sr-Cyrl-RS"/>
        </w:rPr>
        <w:t>,</w:t>
      </w:r>
      <w:r>
        <w:t xml:space="preserve"> </w:t>
      </w:r>
      <w:proofErr w:type="spellStart"/>
      <w:r>
        <w:t>место</w:t>
      </w:r>
      <w:proofErr w:type="spellEnd"/>
      <w:r>
        <w:t xml:space="preserve"> и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пребивалишта</w:t>
      </w:r>
      <w:proofErr w:type="spellEnd"/>
      <w:r w:rsidR="006164AB">
        <w:rPr>
          <w:lang w:val="sr-Cyrl-RS"/>
        </w:rPr>
        <w:t>,</w:t>
      </w:r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телефона</w:t>
      </w:r>
      <w:proofErr w:type="spellEnd"/>
      <w:r>
        <w:t xml:space="preserve">, </w:t>
      </w:r>
      <w:proofErr w:type="spellStart"/>
      <w:r>
        <w:t>адр</w:t>
      </w:r>
      <w:proofErr w:type="spellEnd"/>
      <w:r w:rsidR="007D2785">
        <w:rPr>
          <w:lang w:val="sr-Cyrl-RS"/>
        </w:rPr>
        <w:t>е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поште</w:t>
      </w:r>
      <w:proofErr w:type="spellEnd"/>
      <w:r>
        <w:t xml:space="preserve"> и </w:t>
      </w:r>
      <w:proofErr w:type="spellStart"/>
      <w:r>
        <w:t>означење</w:t>
      </w:r>
      <w:proofErr w:type="spellEnd"/>
      <w:r>
        <w:t xml:space="preserve"> </w:t>
      </w:r>
      <w:proofErr w:type="spellStart"/>
      <w:r>
        <w:t>овлашћеиог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>.</w:t>
      </w:r>
    </w:p>
    <w:p w14:paraId="06710C2C" w14:textId="3F8B035B" w:rsidR="00C25A59" w:rsidRDefault="00593066">
      <w:pPr>
        <w:pStyle w:val="BodyText"/>
        <w:numPr>
          <w:ilvl w:val="0"/>
          <w:numId w:val="2"/>
        </w:numPr>
        <w:tabs>
          <w:tab w:val="left" w:pos="1316"/>
        </w:tabs>
        <w:ind w:firstLine="980"/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предложено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достављени</w:t>
      </w:r>
      <w:proofErr w:type="spellEnd"/>
      <w:r>
        <w:t xml:space="preserve"> </w:t>
      </w:r>
      <w:proofErr w:type="spellStart"/>
      <w:r>
        <w:t>ур</w:t>
      </w:r>
      <w:proofErr w:type="spellEnd"/>
      <w:r w:rsidR="00BA2077">
        <w:rPr>
          <w:lang w:val="sr-Cyrl-RS"/>
        </w:rPr>
        <w:t>е</w:t>
      </w:r>
      <w:proofErr w:type="spellStart"/>
      <w:r>
        <w:t>дни</w:t>
      </w:r>
      <w:proofErr w:type="spellEnd"/>
      <w:r>
        <w:t xml:space="preserve"> </w:t>
      </w:r>
      <w:proofErr w:type="spellStart"/>
      <w:r>
        <w:t>подаци</w:t>
      </w:r>
      <w:proofErr w:type="spellEnd"/>
      <w:r>
        <w:t xml:space="preserve">, </w:t>
      </w:r>
      <w:r w:rsidR="00BA2077">
        <w:rPr>
          <w:lang w:val="sr-Cyrl-RS"/>
        </w:rPr>
        <w:t>Комисија</w:t>
      </w:r>
      <w:r>
        <w:t xml:space="preserve"> </w:t>
      </w:r>
      <w:proofErr w:type="spellStart"/>
      <w:r>
        <w:t>обав</w:t>
      </w:r>
      <w:proofErr w:type="spellEnd"/>
      <w:r w:rsidR="00BA2077">
        <w:rPr>
          <w:lang w:val="sr-Cyrl-RS"/>
        </w:rPr>
        <w:t>е</w:t>
      </w:r>
      <w:proofErr w:type="spellStart"/>
      <w:r>
        <w:t>штава</w:t>
      </w:r>
      <w:proofErr w:type="spellEnd"/>
      <w:r>
        <w:t xml:space="preserve"> </w:t>
      </w:r>
      <w:proofErr w:type="spellStart"/>
      <w:r>
        <w:t>лиц</w:t>
      </w:r>
      <w:proofErr w:type="spellEnd"/>
      <w:r w:rsidR="007D2785">
        <w:rPr>
          <w:lang w:val="sr-Cyrl-RS"/>
        </w:rPr>
        <w:t>е</w:t>
      </w:r>
      <w:r>
        <w:t xml:space="preserve"> </w:t>
      </w:r>
      <w:proofErr w:type="spellStart"/>
      <w:r>
        <w:t>кој</w:t>
      </w:r>
      <w:proofErr w:type="spellEnd"/>
      <w:r w:rsidR="00034CAA">
        <w:rPr>
          <w:lang w:val="sr-Cyrl-RS"/>
        </w:rPr>
        <w:t>е</w:t>
      </w:r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поднело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именовање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t>бирачке</w:t>
      </w:r>
      <w:proofErr w:type="spellEnd"/>
      <w:r>
        <w:t xml:space="preserve"> </w:t>
      </w:r>
      <w:proofErr w:type="spellStart"/>
      <w:r>
        <w:lastRenderedPageBreak/>
        <w:t>одборе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</w:t>
      </w:r>
      <w:proofErr w:type="spellEnd"/>
      <w:r w:rsidR="006164AB">
        <w:rPr>
          <w:lang w:val="sr-Cyrl-RS"/>
        </w:rPr>
        <w:t>е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пр</w:t>
      </w:r>
      <w:proofErr w:type="spellEnd"/>
      <w:r w:rsidR="007D2785">
        <w:rPr>
          <w:lang w:val="sr-Cyrl-RS"/>
        </w:rPr>
        <w:t>е</w:t>
      </w:r>
      <w:proofErr w:type="spellStart"/>
      <w:r>
        <w:t>длог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уреди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именовање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t>бирачк</w:t>
      </w:r>
      <w:proofErr w:type="spellEnd"/>
      <w:r w:rsidR="007D2785">
        <w:rPr>
          <w:lang w:val="sr-Cyrl-RS"/>
        </w:rPr>
        <w:t>е</w:t>
      </w:r>
      <w:r>
        <w:t xml:space="preserve"> </w:t>
      </w:r>
      <w:proofErr w:type="spellStart"/>
      <w:r>
        <w:t>одборе</w:t>
      </w:r>
      <w:proofErr w:type="spellEnd"/>
      <w:r>
        <w:t>.</w:t>
      </w:r>
    </w:p>
    <w:p w14:paraId="39ECA0A4" w14:textId="257B85C1" w:rsidR="00C25A59" w:rsidRDefault="00593066">
      <w:pPr>
        <w:pStyle w:val="BodyText"/>
        <w:numPr>
          <w:ilvl w:val="0"/>
          <w:numId w:val="2"/>
        </w:numPr>
        <w:tabs>
          <w:tab w:val="left" w:pos="1321"/>
        </w:tabs>
        <w:ind w:firstLine="980"/>
        <w:jc w:val="both"/>
      </w:pPr>
      <w:r>
        <w:t xml:space="preserve">У </w:t>
      </w:r>
      <w:proofErr w:type="spellStart"/>
      <w:r>
        <w:t>пр</w:t>
      </w:r>
      <w:proofErr w:type="spellEnd"/>
      <w:r w:rsidR="00034CAA">
        <w:rPr>
          <w:lang w:val="sr-Cyrl-RS"/>
        </w:rPr>
        <w:t>е</w:t>
      </w:r>
      <w:proofErr w:type="spellStart"/>
      <w:r>
        <w:t>длогу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именовање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t>бирачке</w:t>
      </w:r>
      <w:proofErr w:type="spellEnd"/>
      <w:r>
        <w:t xml:space="preserve"> </w:t>
      </w:r>
      <w:proofErr w:type="spellStart"/>
      <w:r>
        <w:t>одборе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наведено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предложена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обавештена</w:t>
      </w:r>
      <w:proofErr w:type="spellEnd"/>
      <w:r>
        <w:t xml:space="preserve"> о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r w:rsidR="00034CAA">
        <w:rPr>
          <w:lang w:val="sr-Cyrl-RS"/>
        </w:rPr>
        <w:t>Комисији</w:t>
      </w:r>
      <w:r>
        <w:t xml:space="preserve"> </w:t>
      </w:r>
      <w:proofErr w:type="spellStart"/>
      <w:r>
        <w:t>доставе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текућим</w:t>
      </w:r>
      <w:proofErr w:type="spellEnd"/>
      <w:r>
        <w:t xml:space="preserve"> </w:t>
      </w:r>
      <w:proofErr w:type="spellStart"/>
      <w:r>
        <w:t>рачунима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исплата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бирачким</w:t>
      </w:r>
      <w:proofErr w:type="spellEnd"/>
      <w:r>
        <w:t xml:space="preserve"> </w:t>
      </w:r>
      <w:proofErr w:type="spellStart"/>
      <w:r>
        <w:t>одборима</w:t>
      </w:r>
      <w:proofErr w:type="spellEnd"/>
      <w:r w:rsidR="006164AB">
        <w:rPr>
          <w:lang w:val="sr-Cyrl-RS"/>
        </w:rPr>
        <w:t>,</w:t>
      </w:r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посебном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.</w:t>
      </w:r>
    </w:p>
    <w:p w14:paraId="781D3ECA" w14:textId="77777777" w:rsidR="00034CAA" w:rsidRDefault="00034CAA">
      <w:pPr>
        <w:pStyle w:val="Heading20"/>
        <w:keepNext/>
        <w:keepLines/>
        <w:rPr>
          <w:lang w:val="sr-Cyrl-RS"/>
        </w:rPr>
      </w:pPr>
      <w:bookmarkStart w:id="4" w:name="bookmark10"/>
    </w:p>
    <w:p w14:paraId="1448827A" w14:textId="01D233E3" w:rsidR="00C25A59" w:rsidRDefault="00593066">
      <w:pPr>
        <w:pStyle w:val="Heading20"/>
        <w:keepNext/>
        <w:keepLines/>
      </w:pPr>
      <w:proofErr w:type="spellStart"/>
      <w:r>
        <w:t>Члан</w:t>
      </w:r>
      <w:proofErr w:type="spellEnd"/>
      <w:r>
        <w:t xml:space="preserve"> 4.</w:t>
      </w:r>
      <w:bookmarkEnd w:id="4"/>
    </w:p>
    <w:p w14:paraId="3CC22E74" w14:textId="25DB07F9" w:rsidR="00C25A59" w:rsidRDefault="00593066">
      <w:pPr>
        <w:pStyle w:val="BodyText"/>
        <w:numPr>
          <w:ilvl w:val="0"/>
          <w:numId w:val="3"/>
        </w:numPr>
        <w:tabs>
          <w:tab w:val="left" w:pos="1311"/>
        </w:tabs>
        <w:spacing w:line="252" w:lineRule="auto"/>
        <w:ind w:firstLine="980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именовање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t>бирачки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подн</w:t>
      </w:r>
      <w:proofErr w:type="spellEnd"/>
      <w:r w:rsidR="0005603F">
        <w:rPr>
          <w:lang w:val="sr-Cyrl-RS"/>
        </w:rPr>
        <w:t>е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гласања</w:t>
      </w:r>
      <w:proofErr w:type="spellEnd"/>
      <w:r>
        <w:t>.</w:t>
      </w:r>
    </w:p>
    <w:p w14:paraId="007CF176" w14:textId="77777777" w:rsidR="00C25A59" w:rsidRDefault="00593066">
      <w:pPr>
        <w:pStyle w:val="BodyText"/>
        <w:numPr>
          <w:ilvl w:val="0"/>
          <w:numId w:val="3"/>
        </w:numPr>
        <w:tabs>
          <w:tab w:val="left" w:pos="1326"/>
        </w:tabs>
        <w:spacing w:line="254" w:lineRule="auto"/>
        <w:ind w:firstLine="980"/>
        <w:jc w:val="both"/>
      </w:pPr>
      <w:proofErr w:type="spellStart"/>
      <w:r>
        <w:t>Чланови</w:t>
      </w:r>
      <w:proofErr w:type="spellEnd"/>
      <w:r>
        <w:t xml:space="preserve"> и </w:t>
      </w:r>
      <w:proofErr w:type="spellStart"/>
      <w:r>
        <w:t>заменици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бирачких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именују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десет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гласања</w:t>
      </w:r>
      <w:proofErr w:type="spellEnd"/>
      <w:r>
        <w:t>.</w:t>
      </w:r>
    </w:p>
    <w:p w14:paraId="5447DCC3" w14:textId="77777777" w:rsidR="00C25A59" w:rsidRDefault="00593066">
      <w:pPr>
        <w:pStyle w:val="Heading20"/>
        <w:keepNext/>
        <w:keepLines/>
      </w:pPr>
      <w:bookmarkStart w:id="5" w:name="bookmark12"/>
      <w:proofErr w:type="spellStart"/>
      <w:r>
        <w:t>Члан</w:t>
      </w:r>
      <w:proofErr w:type="spellEnd"/>
      <w:r>
        <w:t xml:space="preserve"> 5.</w:t>
      </w:r>
      <w:bookmarkEnd w:id="5"/>
    </w:p>
    <w:p w14:paraId="63ECF4B6" w14:textId="02AF2F85" w:rsidR="00C25A59" w:rsidRDefault="00593066">
      <w:pPr>
        <w:pStyle w:val="BodyText"/>
        <w:numPr>
          <w:ilvl w:val="0"/>
          <w:numId w:val="4"/>
        </w:numPr>
        <w:tabs>
          <w:tab w:val="left" w:pos="1311"/>
        </w:tabs>
        <w:spacing w:line="254" w:lineRule="auto"/>
        <w:ind w:firstLine="980"/>
        <w:jc w:val="both"/>
      </w:pPr>
      <w:proofErr w:type="spellStart"/>
      <w:r>
        <w:t>Проверу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предложена</w:t>
      </w:r>
      <w:proofErr w:type="spellEnd"/>
      <w:r>
        <w:t xml:space="preserve"> у </w:t>
      </w:r>
      <w:proofErr w:type="spellStart"/>
      <w:r>
        <w:t>бирачке</w:t>
      </w:r>
      <w:proofErr w:type="spellEnd"/>
      <w:r>
        <w:t xml:space="preserve"> </w:t>
      </w:r>
      <w:proofErr w:type="spellStart"/>
      <w:r>
        <w:t>одборе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изборно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r w:rsidR="006164AB">
        <w:rPr>
          <w:lang w:val="sr-Cyrl-RS"/>
        </w:rPr>
        <w:t>О</w:t>
      </w:r>
      <w:proofErr w:type="spellStart"/>
      <w:r>
        <w:t>пштинске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>.</w:t>
      </w:r>
    </w:p>
    <w:p w14:paraId="1474E78D" w14:textId="18047858" w:rsidR="00C25A59" w:rsidRDefault="00593066">
      <w:pPr>
        <w:pStyle w:val="BodyText"/>
        <w:numPr>
          <w:ilvl w:val="0"/>
          <w:numId w:val="4"/>
        </w:numPr>
        <w:tabs>
          <w:tab w:val="left" w:pos="1321"/>
        </w:tabs>
        <w:ind w:firstLine="980"/>
        <w:jc w:val="both"/>
      </w:pPr>
      <w:proofErr w:type="spellStart"/>
      <w:r>
        <w:t>Ако</w:t>
      </w:r>
      <w:proofErr w:type="spellEnd"/>
      <w:r>
        <w:t xml:space="preserve"> н</w:t>
      </w:r>
      <w:r w:rsidR="0005603F">
        <w:rPr>
          <w:lang w:val="sr-Cyrl-RS"/>
        </w:rPr>
        <w:t>е</w:t>
      </w:r>
      <w:proofErr w:type="spellStart"/>
      <w:r>
        <w:t>ко</w:t>
      </w:r>
      <w:proofErr w:type="spellEnd"/>
      <w:r>
        <w:t xml:space="preserve"> </w:t>
      </w:r>
      <w:proofErr w:type="spellStart"/>
      <w:r>
        <w:t>пр</w:t>
      </w:r>
      <w:proofErr w:type="spellEnd"/>
      <w:r w:rsidR="00034CAA">
        <w:rPr>
          <w:lang w:val="sr-Cyrl-RS"/>
        </w:rPr>
        <w:t>е</w:t>
      </w:r>
      <w:proofErr w:type="spellStart"/>
      <w:r>
        <w:t>дложено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испуњава</w:t>
      </w:r>
      <w:proofErr w:type="spellEnd"/>
      <w:r>
        <w:t xml:space="preserve"> </w:t>
      </w:r>
      <w:proofErr w:type="spellStart"/>
      <w:r>
        <w:t>услове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3. </w:t>
      </w:r>
      <w:proofErr w:type="spellStart"/>
      <w:r>
        <w:t>став</w:t>
      </w:r>
      <w:proofErr w:type="spellEnd"/>
      <w:r>
        <w:t xml:space="preserve"> 1. </w:t>
      </w:r>
      <w:proofErr w:type="spellStart"/>
      <w:r>
        <w:t>ов</w:t>
      </w:r>
      <w:proofErr w:type="spellEnd"/>
      <w:r w:rsidR="0005603F">
        <w:rPr>
          <w:lang w:val="sr-Cyrl-RS"/>
        </w:rPr>
        <w:t>е</w:t>
      </w:r>
      <w:r>
        <w:t xml:space="preserve"> </w:t>
      </w:r>
      <w:r w:rsidR="006164AB">
        <w:rPr>
          <w:lang w:val="sr-Cyrl-RS"/>
        </w:rPr>
        <w:t>О</w:t>
      </w:r>
      <w:proofErr w:type="spellStart"/>
      <w:r>
        <w:t>длуке</w:t>
      </w:r>
      <w:proofErr w:type="spellEnd"/>
      <w:r>
        <w:t xml:space="preserve">, </w:t>
      </w:r>
      <w:proofErr w:type="gramStart"/>
      <w:r w:rsidR="00034CAA">
        <w:rPr>
          <w:lang w:val="sr-Cyrl-RS"/>
        </w:rPr>
        <w:t>Комисиј</w:t>
      </w:r>
      <w:r w:rsidR="003350C0">
        <w:rPr>
          <w:lang w:val="sr-Cyrl-RS"/>
        </w:rPr>
        <w:t>а</w:t>
      </w:r>
      <w:r w:rsidR="00034CAA">
        <w:rPr>
          <w:lang w:val="sr-Cyrl-RS"/>
        </w:rPr>
        <w:t xml:space="preserve">  обавештава</w:t>
      </w:r>
      <w:proofErr w:type="gram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поднело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>,</w:t>
      </w:r>
      <w:r w:rsidR="00034CAA">
        <w:rPr>
          <w:lang w:val="sr-Cyrl-RS"/>
        </w:rPr>
        <w:t xml:space="preserve"> а</w:t>
      </w:r>
      <w:r>
        <w:t xml:space="preserve"> </w:t>
      </w:r>
      <w:proofErr w:type="spellStart"/>
      <w:r>
        <w:t>кој</w:t>
      </w:r>
      <w:proofErr w:type="spellEnd"/>
      <w:r w:rsidR="0005603F">
        <w:rPr>
          <w:lang w:val="sr-Cyrl-RS"/>
        </w:rPr>
        <w:t>е</w:t>
      </w:r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предлагања</w:t>
      </w:r>
      <w:proofErr w:type="spellEnd"/>
      <w:r>
        <w:t xml:space="preserve"> </w:t>
      </w:r>
      <w:proofErr w:type="spellStart"/>
      <w:r>
        <w:t>другог</w:t>
      </w:r>
      <w:proofErr w:type="spellEnd"/>
      <w:r>
        <w:t xml:space="preserve"> </w:t>
      </w:r>
      <w:proofErr w:type="spellStart"/>
      <w:r>
        <w:t>лица</w:t>
      </w:r>
      <w:proofErr w:type="spellEnd"/>
      <w:r w:rsidR="006164AB">
        <w:rPr>
          <w:lang w:val="sr-Cyrl-RS"/>
        </w:rPr>
        <w:t>,</w:t>
      </w:r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именовање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t>бирачки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>.</w:t>
      </w:r>
    </w:p>
    <w:p w14:paraId="63E3C23E" w14:textId="77777777" w:rsidR="00C25A59" w:rsidRDefault="00593066">
      <w:pPr>
        <w:pStyle w:val="Heading20"/>
        <w:keepNext/>
        <w:keepLines/>
      </w:pPr>
      <w:bookmarkStart w:id="6" w:name="bookmark14"/>
      <w:proofErr w:type="spellStart"/>
      <w:r>
        <w:t>Члан</w:t>
      </w:r>
      <w:proofErr w:type="spellEnd"/>
      <w:r>
        <w:t xml:space="preserve"> 6.</w:t>
      </w:r>
      <w:bookmarkEnd w:id="6"/>
    </w:p>
    <w:p w14:paraId="339FC34E" w14:textId="7D84FCBC" w:rsidR="00C25A59" w:rsidRDefault="00593066">
      <w:pPr>
        <w:pStyle w:val="BodyText"/>
        <w:numPr>
          <w:ilvl w:val="0"/>
          <w:numId w:val="5"/>
        </w:numPr>
        <w:tabs>
          <w:tab w:val="left" w:pos="1311"/>
        </w:tabs>
        <w:ind w:firstLine="980"/>
        <w:jc w:val="both"/>
      </w:pPr>
      <w:proofErr w:type="spellStart"/>
      <w:r>
        <w:t>Члан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заменик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бирачког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у </w:t>
      </w:r>
      <w:proofErr w:type="spellStart"/>
      <w:r>
        <w:t>сталном</w:t>
      </w:r>
      <w:proofErr w:type="spellEnd"/>
      <w:r>
        <w:t xml:space="preserve"> и </w:t>
      </w:r>
      <w:proofErr w:type="spellStart"/>
      <w:r>
        <w:t>проширеном</w:t>
      </w:r>
      <w:proofErr w:type="spellEnd"/>
      <w:r>
        <w:t xml:space="preserve"> </w:t>
      </w:r>
      <w:proofErr w:type="spellStart"/>
      <w:r>
        <w:t>саставу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променити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пр</w:t>
      </w:r>
      <w:proofErr w:type="spellEnd"/>
      <w:r w:rsidR="006164AB">
        <w:rPr>
          <w:lang w:val="sr-Cyrl-RS"/>
        </w:rPr>
        <w:t>Е</w:t>
      </w:r>
      <w:proofErr w:type="spellStart"/>
      <w:r>
        <w:t>длагача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да</w:t>
      </w:r>
      <w:proofErr w:type="spellEnd"/>
      <w:r w:rsidR="0005603F">
        <w:rPr>
          <w:lang w:val="sr-Cyrl-RS"/>
        </w:rPr>
        <w:t>н</w:t>
      </w:r>
      <w:r>
        <w:t xml:space="preserve">а </w:t>
      </w:r>
      <w:proofErr w:type="spellStart"/>
      <w:r>
        <w:t>гласања</w:t>
      </w:r>
      <w:proofErr w:type="spellEnd"/>
      <w:r>
        <w:t>.</w:t>
      </w:r>
    </w:p>
    <w:p w14:paraId="131447B4" w14:textId="54B6DC62" w:rsidR="00C25A59" w:rsidRDefault="00593066">
      <w:pPr>
        <w:pStyle w:val="BodyText"/>
        <w:numPr>
          <w:ilvl w:val="0"/>
          <w:numId w:val="5"/>
        </w:numPr>
        <w:tabs>
          <w:tab w:val="left" w:pos="1321"/>
        </w:tabs>
        <w:spacing w:line="262" w:lineRule="auto"/>
        <w:ind w:firstLine="980"/>
        <w:jc w:val="both"/>
      </w:pPr>
      <w:proofErr w:type="spellStart"/>
      <w:proofErr w:type="gramStart"/>
      <w:r>
        <w:t>Изузетно</w:t>
      </w:r>
      <w:proofErr w:type="spellEnd"/>
      <w:r w:rsidR="006164AB">
        <w:rPr>
          <w:lang w:val="sr-Cyrl-RS"/>
        </w:rPr>
        <w:t xml:space="preserve"> </w:t>
      </w:r>
      <w:r>
        <w:t xml:space="preserve"> </w:t>
      </w:r>
      <w:proofErr w:type="spellStart"/>
      <w:r>
        <w:t>председник</w:t>
      </w:r>
      <w:proofErr w:type="spellEnd"/>
      <w:proofErr w:type="gramEnd"/>
      <w:r>
        <w:t xml:space="preserve"> и </w:t>
      </w:r>
      <w:proofErr w:type="spellStart"/>
      <w:r>
        <w:t>заменик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бирачког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променити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отварања</w:t>
      </w:r>
      <w:proofErr w:type="spellEnd"/>
      <w:r>
        <w:t xml:space="preserve"> </w:t>
      </w:r>
      <w:proofErr w:type="spellStart"/>
      <w:r>
        <w:t>бирачког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гласања</w:t>
      </w:r>
      <w:proofErr w:type="spellEnd"/>
      <w: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умру</w:t>
      </w:r>
      <w:proofErr w:type="spellEnd"/>
      <w:r>
        <w:t xml:space="preserve">, </w:t>
      </w:r>
      <w:proofErr w:type="spellStart"/>
      <w:r>
        <w:t>разболе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изгубе</w:t>
      </w:r>
      <w:proofErr w:type="spellEnd"/>
      <w:r>
        <w:t xml:space="preserve"> </w:t>
      </w:r>
      <w:proofErr w:type="spellStart"/>
      <w:r>
        <w:t>изборно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>.</w:t>
      </w:r>
    </w:p>
    <w:p w14:paraId="0C0F78FE" w14:textId="279C2215" w:rsidR="00C25A59" w:rsidRDefault="00593066">
      <w:pPr>
        <w:pStyle w:val="BodyText"/>
        <w:numPr>
          <w:ilvl w:val="0"/>
          <w:numId w:val="5"/>
        </w:numPr>
        <w:tabs>
          <w:tab w:val="left" w:pos="1321"/>
        </w:tabs>
        <w:ind w:firstLine="980"/>
        <w:jc w:val="both"/>
      </w:pPr>
      <w:proofErr w:type="spellStart"/>
      <w:r>
        <w:t>Пром</w:t>
      </w:r>
      <w:proofErr w:type="spellEnd"/>
      <w:r w:rsidR="0005603F">
        <w:rPr>
          <w:lang w:val="sr-Cyrl-RS"/>
        </w:rPr>
        <w:t>е</w:t>
      </w:r>
      <w:proofErr w:type="spellStart"/>
      <w:r>
        <w:t>ну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и </w:t>
      </w:r>
      <w:proofErr w:type="spellStart"/>
      <w:r>
        <w:t>заменика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бирачког</w:t>
      </w:r>
      <w:proofErr w:type="spellEnd"/>
      <w:r>
        <w:t xml:space="preserve"> </w:t>
      </w:r>
      <w:proofErr w:type="spellStart"/>
      <w:r>
        <w:t>одбора</w:t>
      </w:r>
      <w:proofErr w:type="spellEnd"/>
      <w:r w:rsidR="006164AB">
        <w:rPr>
          <w:lang w:val="sr-Cyrl-RS"/>
        </w:rPr>
        <w:t>,</w:t>
      </w:r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и </w:t>
      </w:r>
      <w:proofErr w:type="spellStart"/>
      <w:r>
        <w:t>заменика</w:t>
      </w:r>
      <w:proofErr w:type="spellEnd"/>
      <w:r>
        <w:t xml:space="preserve"> </w:t>
      </w:r>
      <w:proofErr w:type="spellStart"/>
      <w:r>
        <w:t>чла</w:t>
      </w:r>
      <w:proofErr w:type="spellEnd"/>
      <w:r w:rsidR="006164AB">
        <w:rPr>
          <w:lang w:val="sr-Cyrl-RS"/>
        </w:rPr>
        <w:t>н</w:t>
      </w:r>
      <w:r>
        <w:t xml:space="preserve">а </w:t>
      </w:r>
      <w:proofErr w:type="spellStart"/>
      <w:r>
        <w:t>бирачког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овлашћеног</w:t>
      </w:r>
      <w:proofErr w:type="spellEnd"/>
      <w:r>
        <w:t xml:space="preserve"> </w:t>
      </w:r>
      <w:proofErr w:type="spellStart"/>
      <w:r>
        <w:t>предлагача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с</w:t>
      </w:r>
      <w:r w:rsidR="0005603F">
        <w:rPr>
          <w:lang w:val="sr-Cyrl-RS"/>
        </w:rPr>
        <w:t>е</w:t>
      </w:r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r w:rsidR="00034CAA">
        <w:rPr>
          <w:lang w:val="sr-Cyrl-RS"/>
        </w:rPr>
        <w:t>Комисији,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прописан</w:t>
      </w:r>
      <w:proofErr w:type="spellEnd"/>
      <w:r>
        <w:t xml:space="preserve"> </w:t>
      </w:r>
      <w:proofErr w:type="spellStart"/>
      <w:r>
        <w:t>чланом</w:t>
      </w:r>
      <w:proofErr w:type="spellEnd"/>
      <w:r>
        <w:t xml:space="preserve"> 3.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>.</w:t>
      </w:r>
    </w:p>
    <w:p w14:paraId="48A16F61" w14:textId="77777777" w:rsidR="00C25A59" w:rsidRDefault="00593066">
      <w:pPr>
        <w:pStyle w:val="Heading20"/>
        <w:keepNext/>
        <w:keepLines/>
      </w:pPr>
      <w:bookmarkStart w:id="7" w:name="bookmark16"/>
      <w:proofErr w:type="spellStart"/>
      <w:r>
        <w:t>Члан</w:t>
      </w:r>
      <w:proofErr w:type="spellEnd"/>
      <w:r>
        <w:t xml:space="preserve"> 7.</w:t>
      </w:r>
      <w:bookmarkEnd w:id="7"/>
    </w:p>
    <w:p w14:paraId="743AC489" w14:textId="2BD4356E" w:rsidR="00C25A59" w:rsidRDefault="00593066">
      <w:pPr>
        <w:pStyle w:val="BodyText"/>
        <w:numPr>
          <w:ilvl w:val="0"/>
          <w:numId w:val="6"/>
        </w:numPr>
        <w:tabs>
          <w:tab w:val="left" w:pos="1316"/>
        </w:tabs>
        <w:ind w:firstLine="980"/>
        <w:jc w:val="both"/>
      </w:pPr>
      <w:proofErr w:type="spellStart"/>
      <w:r>
        <w:t>Једно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именовано</w:t>
      </w:r>
      <w:proofErr w:type="spellEnd"/>
      <w:r>
        <w:t xml:space="preserve"> у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бирачка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 xml:space="preserve"> (</w:t>
      </w:r>
      <w:proofErr w:type="spellStart"/>
      <w:r>
        <w:t>Комисија</w:t>
      </w:r>
      <w:proofErr w:type="spellEnd"/>
      <w:r>
        <w:t xml:space="preserve"> и </w:t>
      </w:r>
      <w:proofErr w:type="spellStart"/>
      <w:r>
        <w:t>бирачки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>).</w:t>
      </w:r>
    </w:p>
    <w:p w14:paraId="0D92B5FB" w14:textId="43E2A490" w:rsidR="00C25A59" w:rsidRDefault="00593066">
      <w:pPr>
        <w:pStyle w:val="BodyText"/>
        <w:numPr>
          <w:ilvl w:val="0"/>
          <w:numId w:val="6"/>
        </w:numPr>
        <w:tabs>
          <w:tab w:val="left" w:pos="1321"/>
        </w:tabs>
        <w:ind w:firstLine="960"/>
        <w:jc w:val="both"/>
      </w:pPr>
      <w:proofErr w:type="spellStart"/>
      <w:r>
        <w:t>Ако</w:t>
      </w:r>
      <w:proofErr w:type="spellEnd"/>
      <w:r>
        <w:t xml:space="preserve"> </w:t>
      </w:r>
      <w:r>
        <w:rPr>
          <w:lang w:bidi="en-US"/>
        </w:rPr>
        <w:t>j</w:t>
      </w:r>
      <w:r w:rsidR="003350C0">
        <w:rPr>
          <w:lang w:val="sr-Cyrl-RS" w:bidi="en-US"/>
        </w:rPr>
        <w:t>е</w:t>
      </w:r>
      <w:r>
        <w:rPr>
          <w:lang w:bidi="en-US"/>
        </w:rPr>
        <w:t xml:space="preserve"> </w:t>
      </w:r>
      <w:proofErr w:type="spellStart"/>
      <w:r>
        <w:t>једно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предложено</w:t>
      </w:r>
      <w:proofErr w:type="spellEnd"/>
      <w:r>
        <w:t xml:space="preserve"> у </w:t>
      </w:r>
      <w:proofErr w:type="spellStart"/>
      <w:r>
        <w:t>два</w:t>
      </w:r>
      <w:proofErr w:type="spellEnd"/>
      <w:r>
        <w:t xml:space="preserve"> и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бирачких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. </w:t>
      </w:r>
      <w:r w:rsidR="006164AB">
        <w:rPr>
          <w:lang w:val="sr-Cyrl-RS"/>
        </w:rPr>
        <w:t>О</w:t>
      </w:r>
      <w:proofErr w:type="spellStart"/>
      <w:r>
        <w:t>пштинска</w:t>
      </w:r>
      <w:proofErr w:type="spellEnd"/>
      <w:r>
        <w:t xml:space="preserve"> </w:t>
      </w:r>
      <w:proofErr w:type="spellStart"/>
      <w:r>
        <w:t>управа</w:t>
      </w:r>
      <w:proofErr w:type="spellEnd"/>
      <w:r>
        <w:t xml:space="preserve">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обавештава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поднело</w:t>
      </w:r>
      <w:proofErr w:type="spellEnd"/>
      <w:r>
        <w:t xml:space="preserve"> </w:t>
      </w:r>
      <w:proofErr w:type="spellStart"/>
      <w:r>
        <w:t>каснији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и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истека</w:t>
      </w:r>
      <w:proofErr w:type="spellEnd"/>
      <w:r>
        <w:t xml:space="preserve"> </w:t>
      </w:r>
      <w:proofErr w:type="spellStart"/>
      <w:r>
        <w:t>рока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достављање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именовање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у </w:t>
      </w:r>
      <w:proofErr w:type="spellStart"/>
      <w:r>
        <w:t>бирач</w:t>
      </w:r>
      <w:proofErr w:type="spellEnd"/>
      <w:r w:rsidR="006164AB">
        <w:rPr>
          <w:lang w:val="sr-Cyrl-RS"/>
        </w:rPr>
        <w:t>ке</w:t>
      </w:r>
      <w:r>
        <w:t xml:space="preserve"> </w:t>
      </w:r>
      <w:proofErr w:type="spellStart"/>
      <w:r>
        <w:t>одборе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новог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бирачког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>.</w:t>
      </w:r>
    </w:p>
    <w:p w14:paraId="332E194B" w14:textId="77777777" w:rsidR="0005603F" w:rsidRDefault="0005603F">
      <w:pPr>
        <w:pStyle w:val="Heading20"/>
        <w:keepNext/>
        <w:keepLines/>
        <w:rPr>
          <w:lang w:val="sr-Cyrl-RS"/>
        </w:rPr>
      </w:pPr>
      <w:bookmarkStart w:id="8" w:name="bookmark18"/>
    </w:p>
    <w:p w14:paraId="505C1B8D" w14:textId="0ECEEB85" w:rsidR="00C25A59" w:rsidRDefault="00593066">
      <w:pPr>
        <w:pStyle w:val="Heading20"/>
        <w:keepNext/>
        <w:keepLines/>
      </w:pPr>
      <w:proofErr w:type="spellStart"/>
      <w:r>
        <w:t>Стални</w:t>
      </w:r>
      <w:proofErr w:type="spellEnd"/>
      <w:r>
        <w:t xml:space="preserve"> </w:t>
      </w:r>
      <w:proofErr w:type="spellStart"/>
      <w:r>
        <w:t>састав</w:t>
      </w:r>
      <w:proofErr w:type="spellEnd"/>
      <w:r>
        <w:t xml:space="preserve"> </w:t>
      </w:r>
      <w:proofErr w:type="spellStart"/>
      <w:r>
        <w:t>бирачког</w:t>
      </w:r>
      <w:proofErr w:type="spellEnd"/>
      <w:r>
        <w:t xml:space="preserve"> </w:t>
      </w:r>
      <w:proofErr w:type="spellStart"/>
      <w:r>
        <w:t>одбора</w:t>
      </w:r>
      <w:bookmarkEnd w:id="8"/>
      <w:proofErr w:type="spellEnd"/>
    </w:p>
    <w:p w14:paraId="7899C0FE" w14:textId="77777777" w:rsidR="00C25A59" w:rsidRDefault="00593066">
      <w:pPr>
        <w:pStyle w:val="Heading20"/>
        <w:keepNext/>
        <w:keepLines/>
      </w:pPr>
      <w:proofErr w:type="spellStart"/>
      <w:r>
        <w:t>Члан</w:t>
      </w:r>
      <w:proofErr w:type="spellEnd"/>
      <w:r>
        <w:t xml:space="preserve"> 8.</w:t>
      </w:r>
    </w:p>
    <w:p w14:paraId="3D8DC922" w14:textId="09F050AA" w:rsidR="00C25A59" w:rsidRDefault="00593066">
      <w:pPr>
        <w:pStyle w:val="BodyText"/>
        <w:spacing w:line="254" w:lineRule="auto"/>
        <w:ind w:firstLine="960"/>
        <w:jc w:val="both"/>
      </w:pPr>
      <w:proofErr w:type="spellStart"/>
      <w:r>
        <w:t>Чланови</w:t>
      </w:r>
      <w:proofErr w:type="spellEnd"/>
      <w:r>
        <w:t xml:space="preserve"> </w:t>
      </w:r>
      <w:proofErr w:type="spellStart"/>
      <w:r>
        <w:t>бирачких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у </w:t>
      </w:r>
      <w:proofErr w:type="spellStart"/>
      <w:r>
        <w:t>сталном</w:t>
      </w:r>
      <w:proofErr w:type="spellEnd"/>
      <w:r>
        <w:t xml:space="preserve"> </w:t>
      </w:r>
      <w:proofErr w:type="spellStart"/>
      <w:r>
        <w:t>саставу</w:t>
      </w:r>
      <w:proofErr w:type="spellEnd"/>
      <w:r>
        <w:t xml:space="preserve"> </w:t>
      </w:r>
      <w:proofErr w:type="spellStart"/>
      <w:r>
        <w:t>именују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одборничких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у </w:t>
      </w:r>
      <w:proofErr w:type="spellStart"/>
      <w:r>
        <w:t>Скупштини</w:t>
      </w:r>
      <w:proofErr w:type="spellEnd"/>
      <w:r>
        <w:t xml:space="preserve"> </w:t>
      </w:r>
      <w:r w:rsidR="0005603F">
        <w:rPr>
          <w:lang w:val="sr-Cyrl-RS"/>
        </w:rPr>
        <w:t>општине Ковин</w:t>
      </w:r>
      <w:r>
        <w:t>.</w:t>
      </w:r>
    </w:p>
    <w:p w14:paraId="0369F6BF" w14:textId="77777777" w:rsidR="00C25A59" w:rsidRDefault="00593066">
      <w:pPr>
        <w:pStyle w:val="Heading20"/>
        <w:keepNext/>
        <w:keepLines/>
      </w:pPr>
      <w:bookmarkStart w:id="9" w:name="bookmark21"/>
      <w:proofErr w:type="spellStart"/>
      <w:r>
        <w:lastRenderedPageBreak/>
        <w:t>Члан</w:t>
      </w:r>
      <w:proofErr w:type="spellEnd"/>
      <w:r>
        <w:t xml:space="preserve"> 9.</w:t>
      </w:r>
      <w:bookmarkEnd w:id="9"/>
    </w:p>
    <w:p w14:paraId="132BA540" w14:textId="3C805681" w:rsidR="00C25A59" w:rsidRDefault="00593066">
      <w:pPr>
        <w:pStyle w:val="BodyText"/>
        <w:numPr>
          <w:ilvl w:val="0"/>
          <w:numId w:val="7"/>
        </w:numPr>
        <w:tabs>
          <w:tab w:val="left" w:pos="1321"/>
        </w:tabs>
        <w:ind w:firstLine="960"/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мерила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</w:t>
      </w:r>
      <w:proofErr w:type="spellStart"/>
      <w:r>
        <w:t>благовр</w:t>
      </w:r>
      <w:proofErr w:type="spellEnd"/>
      <w:r w:rsidR="00034CAA">
        <w:rPr>
          <w:lang w:val="sr-Cyrl-RS"/>
        </w:rPr>
        <w:t>е</w:t>
      </w:r>
      <w:proofErr w:type="spellStart"/>
      <w:r>
        <w:t>мено</w:t>
      </w:r>
      <w:proofErr w:type="spellEnd"/>
      <w:r>
        <w:t xml:space="preserve"> </w:t>
      </w:r>
      <w:proofErr w:type="spellStart"/>
      <w:r>
        <w:t>прописуј</w:t>
      </w:r>
      <w:proofErr w:type="spellEnd"/>
      <w:r w:rsidR="006164AB">
        <w:rPr>
          <w:lang w:val="sr-Cyrl-RS"/>
        </w:rPr>
        <w:t>е</w:t>
      </w:r>
      <w:r>
        <w:t xml:space="preserve"> и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веб-презентацији</w:t>
      </w:r>
      <w:proofErr w:type="spellEnd"/>
      <w:r>
        <w:t xml:space="preserve"> </w:t>
      </w:r>
      <w:proofErr w:type="spellStart"/>
      <w:r>
        <w:t>Републичке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 xml:space="preserve"> (у </w:t>
      </w:r>
      <w:proofErr w:type="spellStart"/>
      <w:r>
        <w:t>даљем</w:t>
      </w:r>
      <w:proofErr w:type="spellEnd"/>
      <w:r>
        <w:t xml:space="preserve"> </w:t>
      </w:r>
      <w:proofErr w:type="spellStart"/>
      <w:r>
        <w:t>тексту</w:t>
      </w:r>
      <w:proofErr w:type="spellEnd"/>
      <w:r>
        <w:t xml:space="preserve">: </w:t>
      </w:r>
      <w:proofErr w:type="spellStart"/>
      <w:r>
        <w:t>веб-презентацији</w:t>
      </w:r>
      <w:proofErr w:type="spellEnd"/>
      <w:r>
        <w:t xml:space="preserve">) </w:t>
      </w:r>
      <w:proofErr w:type="spellStart"/>
      <w:r>
        <w:t>распоред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одборничке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предлажу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бирачких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у </w:t>
      </w:r>
      <w:proofErr w:type="spellStart"/>
      <w:r>
        <w:t>сталном</w:t>
      </w:r>
      <w:proofErr w:type="spellEnd"/>
      <w:r>
        <w:t xml:space="preserve"> </w:t>
      </w:r>
      <w:proofErr w:type="spellStart"/>
      <w:r>
        <w:t>саставу</w:t>
      </w:r>
      <w:proofErr w:type="spellEnd"/>
      <w:r>
        <w:t>.</w:t>
      </w:r>
    </w:p>
    <w:p w14:paraId="0C6F5402" w14:textId="1EC45EB9" w:rsidR="00C25A59" w:rsidRDefault="00593066">
      <w:pPr>
        <w:pStyle w:val="BodyText"/>
        <w:numPr>
          <w:ilvl w:val="0"/>
          <w:numId w:val="7"/>
        </w:numPr>
        <w:tabs>
          <w:tab w:val="left" w:pos="1321"/>
        </w:tabs>
        <w:ind w:firstLine="960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именовање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и </w:t>
      </w:r>
      <w:proofErr w:type="spellStart"/>
      <w:r>
        <w:t>заменика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бирачких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одборничка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објав</w:t>
      </w:r>
      <w:proofErr w:type="spellEnd"/>
      <w:r w:rsidR="006164AB">
        <w:rPr>
          <w:lang w:val="sr-Cyrl-RS"/>
        </w:rPr>
        <w:t>љ</w:t>
      </w:r>
      <w:proofErr w:type="spellStart"/>
      <w:r>
        <w:t>еиим</w:t>
      </w:r>
      <w:proofErr w:type="spellEnd"/>
      <w:r>
        <w:t xml:space="preserve"> </w:t>
      </w:r>
      <w:proofErr w:type="spellStart"/>
      <w:r>
        <w:t>распоредом</w:t>
      </w:r>
      <w:proofErr w:type="spellEnd"/>
      <w:r>
        <w:t xml:space="preserve"> м</w:t>
      </w:r>
      <w:r w:rsidR="006164AB">
        <w:rPr>
          <w:lang w:val="sr-Cyrl-RS"/>
        </w:rPr>
        <w:t>е</w:t>
      </w:r>
      <w:proofErr w:type="spellStart"/>
      <w:r>
        <w:t>ста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Обрасцу</w:t>
      </w:r>
      <w:proofErr w:type="spellEnd"/>
      <w:r>
        <w:t xml:space="preserve"> ИК</w:t>
      </w:r>
      <w:r w:rsidR="0005603F">
        <w:rPr>
          <w:lang w:val="sr-Cyrl-RS"/>
        </w:rPr>
        <w:t>К-</w:t>
      </w:r>
      <w:r>
        <w:t xml:space="preserve">БО-1/24,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одлук</w:t>
      </w:r>
      <w:proofErr w:type="spellEnd"/>
      <w:r w:rsidR="006164AB">
        <w:rPr>
          <w:lang w:val="sr-Cyrl-RS"/>
        </w:rPr>
        <w:t>е</w:t>
      </w:r>
      <w:r>
        <w:t>.</w:t>
      </w:r>
    </w:p>
    <w:p w14:paraId="25F67658" w14:textId="2B24A256" w:rsidR="00C25A59" w:rsidRDefault="00593066">
      <w:pPr>
        <w:pStyle w:val="BodyText"/>
        <w:numPr>
          <w:ilvl w:val="0"/>
          <w:numId w:val="7"/>
        </w:numPr>
        <w:tabs>
          <w:tab w:val="left" w:pos="1306"/>
        </w:tabs>
        <w:ind w:firstLine="960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именовање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бирачких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</w:t>
      </w:r>
      <w:proofErr w:type="spellEnd"/>
      <w:r w:rsidR="00034CAA">
        <w:rPr>
          <w:lang w:val="sr-Cyrl-RS"/>
        </w:rPr>
        <w:t>о</w:t>
      </w:r>
      <w:r>
        <w:t xml:space="preserve"> </w:t>
      </w:r>
      <w:r w:rsidR="00034CAA">
        <w:rPr>
          <w:lang w:val="sr-Cyrl-RS"/>
        </w:rPr>
        <w:t>бирачко место</w:t>
      </w:r>
      <w:r>
        <w:t>.</w:t>
      </w:r>
    </w:p>
    <w:p w14:paraId="7B26C87C" w14:textId="6E7291B5" w:rsidR="00C25A59" w:rsidRDefault="00593066">
      <w:pPr>
        <w:pStyle w:val="BodyText"/>
        <w:numPr>
          <w:ilvl w:val="0"/>
          <w:numId w:val="7"/>
        </w:numPr>
        <w:tabs>
          <w:tab w:val="left" w:pos="1316"/>
        </w:tabs>
        <w:spacing w:line="252" w:lineRule="auto"/>
        <w:ind w:firstLine="960"/>
        <w:jc w:val="both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предлаже</w:t>
      </w:r>
      <w:proofErr w:type="spellEnd"/>
      <w:r>
        <w:t xml:space="preserve"> </w:t>
      </w:r>
      <w:proofErr w:type="spellStart"/>
      <w:r>
        <w:t>кандидата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и </w:t>
      </w:r>
      <w:proofErr w:type="spellStart"/>
      <w:r>
        <w:t>заменика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бирачког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. </w:t>
      </w:r>
      <w:proofErr w:type="spellStart"/>
      <w:r>
        <w:t>одборничка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пр</w:t>
      </w:r>
      <w:proofErr w:type="spellEnd"/>
      <w:r w:rsidR="00034CAA">
        <w:rPr>
          <w:lang w:val="sr-Cyrl-RS"/>
        </w:rPr>
        <w:t>е</w:t>
      </w:r>
      <w:proofErr w:type="spellStart"/>
      <w:r>
        <w:t>дност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прошло</w:t>
      </w:r>
      <w:proofErr w:type="spellEnd"/>
      <w:r>
        <w:t xml:space="preserve"> </w:t>
      </w:r>
      <w:proofErr w:type="spellStart"/>
      <w:r>
        <w:t>обуку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бирачком</w:t>
      </w:r>
      <w:proofErr w:type="spellEnd"/>
      <w:r>
        <w:t xml:space="preserve"> </w:t>
      </w:r>
      <w:proofErr w:type="spellStart"/>
      <w:r>
        <w:t>одбору</w:t>
      </w:r>
      <w:proofErr w:type="spellEnd"/>
      <w:r>
        <w:t xml:space="preserve"> и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искуство</w:t>
      </w:r>
      <w:proofErr w:type="spellEnd"/>
      <w:r>
        <w:t xml:space="preserve"> у </w:t>
      </w:r>
      <w:proofErr w:type="spellStart"/>
      <w:r>
        <w:t>спровођењу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>.</w:t>
      </w:r>
    </w:p>
    <w:p w14:paraId="19E637EF" w14:textId="77777777" w:rsidR="00C25A59" w:rsidRDefault="00593066">
      <w:pPr>
        <w:pStyle w:val="Heading20"/>
        <w:keepNext/>
        <w:keepLines/>
      </w:pPr>
      <w:bookmarkStart w:id="10" w:name="bookmark23"/>
      <w:proofErr w:type="spellStart"/>
      <w:r>
        <w:t>Члан</w:t>
      </w:r>
      <w:proofErr w:type="spellEnd"/>
      <w:r>
        <w:t xml:space="preserve"> 10.</w:t>
      </w:r>
      <w:bookmarkEnd w:id="10"/>
    </w:p>
    <w:p w14:paraId="2FFC7B1B" w14:textId="6543CEFA" w:rsidR="00C25A59" w:rsidRDefault="00593066">
      <w:pPr>
        <w:pStyle w:val="BodyText"/>
        <w:numPr>
          <w:ilvl w:val="0"/>
          <w:numId w:val="8"/>
        </w:numPr>
        <w:tabs>
          <w:tab w:val="left" w:pos="1326"/>
        </w:tabs>
        <w:ind w:firstLine="960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именовање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бирачких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одборничка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r w:rsidR="00034CAA">
        <w:rPr>
          <w:lang w:val="sr-Cyrl-RS"/>
        </w:rPr>
        <w:t>Комисији</w:t>
      </w:r>
      <w:r>
        <w:t>.</w:t>
      </w:r>
    </w:p>
    <w:p w14:paraId="040B85E4" w14:textId="66128AC5" w:rsidR="00C25A59" w:rsidRDefault="00593066">
      <w:pPr>
        <w:pStyle w:val="BodyText"/>
        <w:numPr>
          <w:ilvl w:val="0"/>
          <w:numId w:val="8"/>
        </w:numPr>
        <w:tabs>
          <w:tab w:val="left" w:pos="1306"/>
        </w:tabs>
        <w:ind w:firstLine="960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</w:t>
      </w:r>
      <w:proofErr w:type="spellEnd"/>
      <w:r w:rsidR="00034CAA">
        <w:rPr>
          <w:lang w:val="sr-Cyrl-RS"/>
        </w:rPr>
        <w:t>е</w:t>
      </w:r>
      <w:proofErr w:type="spellStart"/>
      <w:r>
        <w:t>новањ</w:t>
      </w:r>
      <w:proofErr w:type="spellEnd"/>
      <w:r w:rsidR="00034CAA">
        <w:rPr>
          <w:lang w:val="sr-Cyrl-RS"/>
        </w:rPr>
        <w:t>е</w:t>
      </w:r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бирачких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подноси</w:t>
      </w:r>
      <w:proofErr w:type="spellEnd"/>
      <w:r>
        <w:t xml:space="preserve">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одборничке</w:t>
      </w:r>
      <w:proofErr w:type="spellEnd"/>
      <w:r>
        <w:t xml:space="preserve"> </w:t>
      </w:r>
      <w:proofErr w:type="spellStart"/>
      <w:r>
        <w:t>груп</w:t>
      </w:r>
      <w:proofErr w:type="spellEnd"/>
      <w:r w:rsidR="00034CAA">
        <w:rPr>
          <w:lang w:val="sr-Cyrl-RS"/>
        </w:rPr>
        <w:t>е</w:t>
      </w:r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лиц</w:t>
      </w:r>
      <w:proofErr w:type="spellEnd"/>
      <w:r w:rsidR="006164AB">
        <w:rPr>
          <w:lang w:val="sr-Cyrl-RS"/>
        </w:rPr>
        <w:t>е</w:t>
      </w:r>
      <w:r>
        <w:t xml:space="preserve"> </w:t>
      </w:r>
      <w:proofErr w:type="spellStart"/>
      <w:r>
        <w:t>кој</w:t>
      </w:r>
      <w:proofErr w:type="spellEnd"/>
      <w:r w:rsidR="00034CAA">
        <w:rPr>
          <w:lang w:val="sr-Cyrl-RS"/>
        </w:rPr>
        <w:t>е</w:t>
      </w:r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овласти</w:t>
      </w:r>
      <w:proofErr w:type="spellEnd"/>
      <w:r>
        <w:t>.</w:t>
      </w:r>
    </w:p>
    <w:p w14:paraId="491C2F74" w14:textId="125DF2AA" w:rsidR="00C25A59" w:rsidRDefault="00593066">
      <w:pPr>
        <w:pStyle w:val="BodyText"/>
        <w:numPr>
          <w:ilvl w:val="0"/>
          <w:numId w:val="8"/>
        </w:numPr>
        <w:tabs>
          <w:tab w:val="left" w:pos="1326"/>
        </w:tabs>
        <w:ind w:firstLine="960"/>
        <w:jc w:val="both"/>
      </w:pPr>
      <w:proofErr w:type="spellStart"/>
      <w:r>
        <w:t>Пр</w:t>
      </w:r>
      <w:proofErr w:type="spellEnd"/>
      <w:r w:rsidR="006164AB">
        <w:rPr>
          <w:lang w:val="sr-Cyrl-RS"/>
        </w:rPr>
        <w:t>е</w:t>
      </w:r>
      <w:proofErr w:type="spellStart"/>
      <w:r>
        <w:t>дседник</w:t>
      </w:r>
      <w:proofErr w:type="spellEnd"/>
      <w:r>
        <w:t xml:space="preserve"> </w:t>
      </w:r>
      <w:proofErr w:type="spellStart"/>
      <w:r>
        <w:t>одборничке</w:t>
      </w:r>
      <w:proofErr w:type="spellEnd"/>
      <w:r>
        <w:t xml:space="preserve"> </w:t>
      </w:r>
      <w:proofErr w:type="spellStart"/>
      <w:r>
        <w:t>групе</w:t>
      </w:r>
      <w:proofErr w:type="spellEnd"/>
      <w:r>
        <w:t xml:space="preserve"> </w:t>
      </w:r>
      <w:proofErr w:type="spellStart"/>
      <w:r>
        <w:t>дужан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Комисији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20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гласања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списак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овлашћ</w:t>
      </w:r>
      <w:proofErr w:type="spellEnd"/>
      <w:r w:rsidR="00034CAA">
        <w:rPr>
          <w:lang w:val="sr-Cyrl-RS"/>
        </w:rPr>
        <w:t>а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</w:t>
      </w:r>
      <w:proofErr w:type="spellEnd"/>
      <w:r w:rsidR="00034CAA">
        <w:rPr>
          <w:lang w:val="sr-Cyrl-RS"/>
        </w:rPr>
        <w:t>е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именовање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бирачких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>.</w:t>
      </w:r>
    </w:p>
    <w:p w14:paraId="39A11AE6" w14:textId="60B443C7" w:rsidR="00C25A59" w:rsidRDefault="00593066">
      <w:pPr>
        <w:pStyle w:val="BodyText"/>
        <w:numPr>
          <w:ilvl w:val="0"/>
          <w:numId w:val="8"/>
        </w:numPr>
        <w:tabs>
          <w:tab w:val="left" w:pos="1311"/>
        </w:tabs>
        <w:ind w:firstLine="960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овлашћеио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поднесе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именовањ</w:t>
      </w:r>
      <w:proofErr w:type="spellEnd"/>
      <w:r w:rsidR="006164AB">
        <w:rPr>
          <w:lang w:val="sr-Cyrl-RS"/>
        </w:rPr>
        <w:t>е</w:t>
      </w:r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бирачких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наводи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: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, ЈМБГ, </w:t>
      </w:r>
      <w:proofErr w:type="spellStart"/>
      <w:r>
        <w:t>место</w:t>
      </w:r>
      <w:proofErr w:type="spellEnd"/>
      <w:r>
        <w:t xml:space="preserve"> и </w:t>
      </w:r>
      <w:proofErr w:type="spellStart"/>
      <w:r>
        <w:t>адреса</w:t>
      </w:r>
      <w:proofErr w:type="spellEnd"/>
      <w:r>
        <w:t xml:space="preserve"> </w:t>
      </w:r>
      <w:proofErr w:type="spellStart"/>
      <w:proofErr w:type="gramStart"/>
      <w:r>
        <w:t>пребивалишта</w:t>
      </w:r>
      <w:proofErr w:type="spellEnd"/>
      <w:r w:rsidR="006164AB">
        <w:rPr>
          <w:lang w:val="sr-Cyrl-RS"/>
        </w:rPr>
        <w:t xml:space="preserve">, </w:t>
      </w:r>
      <w:r>
        <w:t xml:space="preserve"> </w:t>
      </w:r>
      <w:proofErr w:type="spellStart"/>
      <w:r>
        <w:t>број</w:t>
      </w:r>
      <w:proofErr w:type="spellEnd"/>
      <w:proofErr w:type="gramEnd"/>
      <w:r>
        <w:t xml:space="preserve"> </w:t>
      </w:r>
      <w:proofErr w:type="spellStart"/>
      <w:r>
        <w:t>мобилног</w:t>
      </w:r>
      <w:proofErr w:type="spellEnd"/>
      <w:r>
        <w:t xml:space="preserve"> </w:t>
      </w:r>
      <w:proofErr w:type="spellStart"/>
      <w:r>
        <w:t>тел</w:t>
      </w:r>
      <w:proofErr w:type="spellEnd"/>
      <w:r w:rsidR="006164AB">
        <w:rPr>
          <w:lang w:val="sr-Cyrl-RS"/>
        </w:rPr>
        <w:t>е</w:t>
      </w:r>
      <w:proofErr w:type="spellStart"/>
      <w:r>
        <w:t>фона</w:t>
      </w:r>
      <w:proofErr w:type="spellEnd"/>
      <w:r w:rsidR="00034CAA">
        <w:rPr>
          <w:lang w:val="sr-Cyrl-RS"/>
        </w:rPr>
        <w:t xml:space="preserve"> и</w:t>
      </w:r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поште</w:t>
      </w:r>
      <w:proofErr w:type="spellEnd"/>
      <w:r w:rsidR="006164AB">
        <w:rPr>
          <w:lang w:val="sr-Cyrl-RS"/>
        </w:rPr>
        <w:t>.</w:t>
      </w:r>
    </w:p>
    <w:p w14:paraId="1560FE1E" w14:textId="1739A6C6" w:rsidR="00C25A59" w:rsidRDefault="00593066">
      <w:pPr>
        <w:pStyle w:val="BodyText"/>
        <w:numPr>
          <w:ilvl w:val="0"/>
          <w:numId w:val="8"/>
        </w:numPr>
        <w:tabs>
          <w:tab w:val="left" w:pos="1321"/>
        </w:tabs>
        <w:ind w:firstLine="960"/>
        <w:jc w:val="both"/>
      </w:pPr>
      <w:proofErr w:type="spellStart"/>
      <w:r>
        <w:t>Овлашћење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именовање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бирачких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пренети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треће</w:t>
      </w:r>
      <w:proofErr w:type="spellEnd"/>
      <w:r>
        <w:t xml:space="preserve"> </w:t>
      </w:r>
      <w:proofErr w:type="spellStart"/>
      <w:r>
        <w:t>лице</w:t>
      </w:r>
      <w:proofErr w:type="spellEnd"/>
      <w:r w:rsidR="00CA3712">
        <w:rPr>
          <w:lang w:val="sr-Cyrl-RS"/>
        </w:rPr>
        <w:t>,</w:t>
      </w:r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чему</w:t>
      </w:r>
      <w:proofErr w:type="spellEnd"/>
      <w:r>
        <w:t xml:space="preserve"> ј</w:t>
      </w:r>
      <w:r w:rsidR="00CA3712">
        <w:rPr>
          <w:lang w:val="sr-Cyrl-RS"/>
        </w:rPr>
        <w:t>е</w:t>
      </w:r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треће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дужно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именовање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бирачких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приложи</w:t>
      </w:r>
      <w:proofErr w:type="spellEnd"/>
      <w:r>
        <w:t xml:space="preserve"> и </w:t>
      </w:r>
      <w:proofErr w:type="spellStart"/>
      <w:r>
        <w:t>наведено</w:t>
      </w:r>
      <w:proofErr w:type="spellEnd"/>
      <w:r>
        <w:t xml:space="preserve"> </w:t>
      </w:r>
      <w:proofErr w:type="spellStart"/>
      <w:r>
        <w:t>овлашћ</w:t>
      </w:r>
      <w:proofErr w:type="spellEnd"/>
      <w:r w:rsidR="00CA3712">
        <w:rPr>
          <w:lang w:val="sr-Cyrl-RS"/>
        </w:rPr>
        <w:t>е</w:t>
      </w:r>
      <w:r>
        <w:t>њ</w:t>
      </w:r>
      <w:r w:rsidR="00034CAA">
        <w:rPr>
          <w:lang w:val="sr-Cyrl-RS"/>
        </w:rPr>
        <w:t>е</w:t>
      </w:r>
      <w:r>
        <w:t xml:space="preserve">, </w:t>
      </w:r>
      <w:proofErr w:type="spellStart"/>
      <w:r>
        <w:t>кој</w:t>
      </w:r>
      <w:proofErr w:type="spellEnd"/>
      <w:r w:rsidR="00034CAA">
        <w:rPr>
          <w:lang w:val="sr-Cyrl-RS"/>
        </w:rPr>
        <w:t>е</w:t>
      </w:r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t>податке</w:t>
      </w:r>
      <w:proofErr w:type="spellEnd"/>
      <w:r>
        <w:t xml:space="preserve"> о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овлашћује</w:t>
      </w:r>
      <w:proofErr w:type="spellEnd"/>
      <w:r>
        <w:t xml:space="preserve">: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>, ЈМБГ</w:t>
      </w:r>
      <w:r w:rsidR="00CA3712">
        <w:rPr>
          <w:lang w:val="sr-Cyrl-RS"/>
        </w:rPr>
        <w:t>,</w:t>
      </w:r>
      <w:r>
        <w:t xml:space="preserve"> м</w:t>
      </w:r>
      <w:r w:rsidR="00034CAA">
        <w:rPr>
          <w:lang w:val="sr-Cyrl-RS"/>
        </w:rPr>
        <w:t>е</w:t>
      </w:r>
      <w:proofErr w:type="spellStart"/>
      <w:r>
        <w:t>сто</w:t>
      </w:r>
      <w:proofErr w:type="spellEnd"/>
      <w:r>
        <w:t xml:space="preserve"> и </w:t>
      </w:r>
      <w:proofErr w:type="spellStart"/>
      <w:r>
        <w:t>адр</w:t>
      </w:r>
      <w:proofErr w:type="spellEnd"/>
      <w:r w:rsidR="00034CAA">
        <w:rPr>
          <w:lang w:val="sr-Cyrl-RS"/>
        </w:rPr>
        <w:t>е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пребивалишта</w:t>
      </w:r>
      <w:proofErr w:type="spellEnd"/>
      <w:r w:rsidR="00CA3712">
        <w:rPr>
          <w:lang w:val="sr-Cyrl-RS"/>
        </w:rPr>
        <w:t>,</w:t>
      </w:r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мобилног</w:t>
      </w:r>
      <w:proofErr w:type="spellEnd"/>
      <w:r>
        <w:t xml:space="preserve"> </w:t>
      </w:r>
      <w:proofErr w:type="spellStart"/>
      <w:r>
        <w:t>телефона</w:t>
      </w:r>
      <w:proofErr w:type="spellEnd"/>
      <w:r w:rsidR="00034CAA">
        <w:rPr>
          <w:lang w:val="sr-Cyrl-RS"/>
        </w:rPr>
        <w:t xml:space="preserve"> и</w:t>
      </w:r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</w:t>
      </w:r>
      <w:proofErr w:type="spellStart"/>
      <w:r>
        <w:t>електронск</w:t>
      </w:r>
      <w:proofErr w:type="spellEnd"/>
      <w:r w:rsidR="00CA3712">
        <w:rPr>
          <w:lang w:val="sr-Cyrl-RS"/>
        </w:rPr>
        <w:t>е</w:t>
      </w:r>
      <w:r>
        <w:t xml:space="preserve"> </w:t>
      </w:r>
      <w:proofErr w:type="spellStart"/>
      <w:r>
        <w:t>поште</w:t>
      </w:r>
      <w:proofErr w:type="spellEnd"/>
      <w:r w:rsidR="00CA3712">
        <w:rPr>
          <w:lang w:val="sr-Cyrl-RS"/>
        </w:rPr>
        <w:t>.</w:t>
      </w:r>
      <w:r>
        <w:t xml:space="preserve"> </w:t>
      </w:r>
    </w:p>
    <w:p w14:paraId="45018E1A" w14:textId="46FD24F1" w:rsidR="00C25A59" w:rsidRDefault="00593066">
      <w:pPr>
        <w:pStyle w:val="BodyText"/>
        <w:numPr>
          <w:ilvl w:val="0"/>
          <w:numId w:val="8"/>
        </w:numPr>
        <w:tabs>
          <w:tab w:val="left" w:pos="1323"/>
        </w:tabs>
        <w:ind w:firstLine="960"/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одборничка</w:t>
      </w:r>
      <w:proofErr w:type="spellEnd"/>
      <w:r>
        <w:t xml:space="preserve"> </w:t>
      </w:r>
      <w:proofErr w:type="spellStart"/>
      <w:r>
        <w:t>група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благовремено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именовање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бирачког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</w:t>
      </w:r>
      <w:proofErr w:type="spellStart"/>
      <w:r>
        <w:t>Комисија</w:t>
      </w:r>
      <w:proofErr w:type="spellEnd"/>
      <w:r>
        <w:t xml:space="preserve"> у </w:t>
      </w:r>
      <w:proofErr w:type="spellStart"/>
      <w:r>
        <w:t>бирачки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у </w:t>
      </w:r>
      <w:proofErr w:type="spellStart"/>
      <w:r>
        <w:t>сталном</w:t>
      </w:r>
      <w:proofErr w:type="spellEnd"/>
      <w:r>
        <w:t xml:space="preserve"> </w:t>
      </w:r>
      <w:proofErr w:type="spellStart"/>
      <w:r>
        <w:t>саставу</w:t>
      </w:r>
      <w:proofErr w:type="spellEnd"/>
      <w:r>
        <w:t xml:space="preserve"> </w:t>
      </w:r>
      <w:proofErr w:type="spellStart"/>
      <w:r>
        <w:t>именује</w:t>
      </w:r>
      <w:proofErr w:type="spellEnd"/>
      <w:r>
        <w:t xml:space="preserve"> </w:t>
      </w:r>
      <w:proofErr w:type="spellStart"/>
      <w:r>
        <w:t>лиц</w:t>
      </w:r>
      <w:proofErr w:type="spellEnd"/>
      <w:r w:rsidR="00034CAA">
        <w:rPr>
          <w:lang w:val="sr-Cyrl-RS"/>
        </w:rPr>
        <w:t>е</w:t>
      </w:r>
      <w:r>
        <w:t xml:space="preserve"> </w:t>
      </w:r>
      <w:proofErr w:type="spellStart"/>
      <w:r>
        <w:t>којс</w:t>
      </w:r>
      <w:proofErr w:type="spellEnd"/>
      <w:r>
        <w:t xml:space="preserve"> </w:t>
      </w:r>
      <w:proofErr w:type="spellStart"/>
      <w:r>
        <w:t>предложи</w:t>
      </w:r>
      <w:proofErr w:type="spellEnd"/>
      <w:r>
        <w:t xml:space="preserve"> </w:t>
      </w:r>
      <w:proofErr w:type="spellStart"/>
      <w:r>
        <w:t>начелник</w:t>
      </w:r>
      <w:proofErr w:type="spellEnd"/>
      <w:r>
        <w:t xml:space="preserve"> </w:t>
      </w:r>
      <w:r w:rsidR="00034CAA">
        <w:rPr>
          <w:lang w:val="sr-Cyrl-RS"/>
        </w:rPr>
        <w:t>Општинске управе Ковин.</w:t>
      </w:r>
    </w:p>
    <w:p w14:paraId="67B5670A" w14:textId="00753F49" w:rsidR="00C25A59" w:rsidRDefault="00593066">
      <w:pPr>
        <w:pStyle w:val="BodyText"/>
        <w:numPr>
          <w:ilvl w:val="0"/>
          <w:numId w:val="8"/>
        </w:numPr>
        <w:tabs>
          <w:tab w:val="left" w:pos="1323"/>
        </w:tabs>
        <w:ind w:firstLine="960"/>
        <w:jc w:val="both"/>
      </w:pPr>
      <w:proofErr w:type="spellStart"/>
      <w:r>
        <w:t>Када</w:t>
      </w:r>
      <w:proofErr w:type="spellEnd"/>
      <w:r>
        <w:t xml:space="preserve"> </w:t>
      </w:r>
      <w:proofErr w:type="spellStart"/>
      <w:r>
        <w:t>предлаже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бирачког</w:t>
      </w:r>
      <w:proofErr w:type="spellEnd"/>
      <w:r>
        <w:t xml:space="preserve"> </w:t>
      </w:r>
      <w:proofErr w:type="spellStart"/>
      <w:r>
        <w:t>одбора</w:t>
      </w:r>
      <w:proofErr w:type="spellEnd"/>
      <w:r w:rsidR="00CA3712">
        <w:rPr>
          <w:lang w:val="sr-Cyrl-RS"/>
        </w:rPr>
        <w:t>,</w:t>
      </w:r>
      <w:r>
        <w:t xml:space="preserve"> </w:t>
      </w:r>
      <w:proofErr w:type="spellStart"/>
      <w:r>
        <w:t>начелник</w:t>
      </w:r>
      <w:proofErr w:type="spellEnd"/>
      <w:r>
        <w:t xml:space="preserve"> </w:t>
      </w:r>
      <w:r w:rsidR="00034CAA">
        <w:rPr>
          <w:lang w:val="sr-Cyrl-RS"/>
        </w:rPr>
        <w:t>Општинске управе Ковин</w:t>
      </w:r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одредбама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3.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 xml:space="preserve">,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чему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могућности</w:t>
      </w:r>
      <w:proofErr w:type="spellEnd"/>
      <w:r w:rsidR="00CA3712">
        <w:rPr>
          <w:lang w:val="sr-Cyrl-RS"/>
        </w:rPr>
        <w:t>,</w:t>
      </w:r>
      <w:r>
        <w:t xml:space="preserve">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предност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прошло</w:t>
      </w:r>
      <w:proofErr w:type="spellEnd"/>
      <w:r>
        <w:t xml:space="preserve"> </w:t>
      </w:r>
      <w:proofErr w:type="spellStart"/>
      <w:r>
        <w:t>обуку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бирачком</w:t>
      </w:r>
      <w:proofErr w:type="spellEnd"/>
      <w:r>
        <w:t xml:space="preserve"> </w:t>
      </w:r>
      <w:proofErr w:type="spellStart"/>
      <w:r>
        <w:t>одбору</w:t>
      </w:r>
      <w:proofErr w:type="spellEnd"/>
      <w:r>
        <w:t xml:space="preserve"> и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искуство</w:t>
      </w:r>
      <w:proofErr w:type="spellEnd"/>
      <w:r>
        <w:t xml:space="preserve"> у </w:t>
      </w:r>
      <w:proofErr w:type="spellStart"/>
      <w:r>
        <w:t>спровођењу</w:t>
      </w:r>
      <w:proofErr w:type="spellEnd"/>
      <w:r>
        <w:t xml:space="preserve"> </w:t>
      </w:r>
      <w:proofErr w:type="spellStart"/>
      <w:r>
        <w:t>избора</w:t>
      </w:r>
      <w:proofErr w:type="spellEnd"/>
      <w:r>
        <w:t>.</w:t>
      </w:r>
    </w:p>
    <w:p w14:paraId="353EE48B" w14:textId="54C03BB0" w:rsidR="00C25A59" w:rsidRDefault="00593066">
      <w:pPr>
        <w:pStyle w:val="Heading20"/>
        <w:keepNext/>
        <w:keepLines/>
      </w:pPr>
      <w:bookmarkStart w:id="11" w:name="bookmark25"/>
      <w:proofErr w:type="spellStart"/>
      <w:r>
        <w:t>Проишр</w:t>
      </w:r>
      <w:proofErr w:type="spellEnd"/>
      <w:r w:rsidR="00387E6C">
        <w:rPr>
          <w:lang w:val="sr-Cyrl-RS"/>
        </w:rPr>
        <w:t>е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састав</w:t>
      </w:r>
      <w:proofErr w:type="spellEnd"/>
      <w:r>
        <w:t xml:space="preserve"> </w:t>
      </w:r>
      <w:proofErr w:type="spellStart"/>
      <w:r>
        <w:t>бирачког</w:t>
      </w:r>
      <w:proofErr w:type="spellEnd"/>
      <w:r>
        <w:t xml:space="preserve"> </w:t>
      </w:r>
      <w:proofErr w:type="spellStart"/>
      <w:r>
        <w:t>одбора</w:t>
      </w:r>
      <w:bookmarkEnd w:id="11"/>
      <w:proofErr w:type="spellEnd"/>
    </w:p>
    <w:p w14:paraId="48D27047" w14:textId="77777777" w:rsidR="00C25A59" w:rsidRDefault="00593066">
      <w:pPr>
        <w:pStyle w:val="Heading20"/>
        <w:keepNext/>
        <w:keepLines/>
      </w:pPr>
      <w:proofErr w:type="spellStart"/>
      <w:r>
        <w:t>Члан</w:t>
      </w:r>
      <w:proofErr w:type="spellEnd"/>
      <w:r>
        <w:t xml:space="preserve"> 11.</w:t>
      </w:r>
    </w:p>
    <w:p w14:paraId="4C2A2E15" w14:textId="77777777" w:rsidR="00C25A59" w:rsidRDefault="00593066">
      <w:pPr>
        <w:pStyle w:val="BodyText"/>
        <w:numPr>
          <w:ilvl w:val="0"/>
          <w:numId w:val="9"/>
        </w:numPr>
        <w:tabs>
          <w:tab w:val="left" w:pos="1323"/>
        </w:tabs>
        <w:ind w:firstLine="960"/>
        <w:jc w:val="both"/>
      </w:pPr>
      <w:proofErr w:type="spellStart"/>
      <w:r>
        <w:t>Чланови</w:t>
      </w:r>
      <w:proofErr w:type="spellEnd"/>
      <w:r>
        <w:t xml:space="preserve"> </w:t>
      </w:r>
      <w:proofErr w:type="spellStart"/>
      <w:r>
        <w:t>бирачког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у </w:t>
      </w:r>
      <w:proofErr w:type="spellStart"/>
      <w:r>
        <w:t>проширеном</w:t>
      </w:r>
      <w:proofErr w:type="spellEnd"/>
      <w:r>
        <w:t xml:space="preserve"> </w:t>
      </w:r>
      <w:proofErr w:type="spellStart"/>
      <w:r>
        <w:t>саставу</w:t>
      </w:r>
      <w:proofErr w:type="spellEnd"/>
      <w:r>
        <w:t xml:space="preserve"> </w:t>
      </w:r>
      <w:proofErr w:type="spellStart"/>
      <w:r>
        <w:t>именују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подносилаца</w:t>
      </w:r>
      <w:proofErr w:type="spellEnd"/>
      <w:r>
        <w:t xml:space="preserve"> </w:t>
      </w:r>
      <w:proofErr w:type="spellStart"/>
      <w:r>
        <w:t>изборних</w:t>
      </w:r>
      <w:proofErr w:type="spellEnd"/>
      <w:r>
        <w:t xml:space="preserve"> </w:t>
      </w:r>
      <w:proofErr w:type="spellStart"/>
      <w:r>
        <w:t>листа</w:t>
      </w:r>
      <w:proofErr w:type="spellEnd"/>
      <w:r>
        <w:t>.</w:t>
      </w:r>
    </w:p>
    <w:p w14:paraId="0936B0C0" w14:textId="5EFD53CB" w:rsidR="00C25A59" w:rsidRDefault="00593066">
      <w:pPr>
        <w:pStyle w:val="BodyText"/>
        <w:numPr>
          <w:ilvl w:val="0"/>
          <w:numId w:val="9"/>
        </w:numPr>
        <w:tabs>
          <w:tab w:val="left" w:pos="1323"/>
        </w:tabs>
        <w:spacing w:line="252" w:lineRule="auto"/>
        <w:ind w:firstLine="960"/>
        <w:jc w:val="both"/>
      </w:pPr>
      <w:proofErr w:type="spellStart"/>
      <w:r>
        <w:t>Подносилац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предложи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и </w:t>
      </w:r>
      <w:proofErr w:type="spellStart"/>
      <w:r>
        <w:t>зам</w:t>
      </w:r>
      <w:proofErr w:type="spellEnd"/>
      <w:r w:rsidR="0088110B">
        <w:rPr>
          <w:lang w:val="sr-Cyrl-RS"/>
        </w:rPr>
        <w:t>е</w:t>
      </w:r>
      <w:proofErr w:type="spellStart"/>
      <w:r>
        <w:t>ника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у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бирачки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у </w:t>
      </w:r>
      <w:proofErr w:type="spellStart"/>
      <w:r>
        <w:t>прошир</w:t>
      </w:r>
      <w:proofErr w:type="spellEnd"/>
      <w:r w:rsidR="00CA3712">
        <w:rPr>
          <w:lang w:val="sr-Cyrl-RS"/>
        </w:rPr>
        <w:t>е</w:t>
      </w:r>
      <w:proofErr w:type="spellStart"/>
      <w:r>
        <w:t>ном</w:t>
      </w:r>
      <w:proofErr w:type="spellEnd"/>
      <w:r>
        <w:t xml:space="preserve"> </w:t>
      </w:r>
      <w:proofErr w:type="spellStart"/>
      <w:r>
        <w:t>саставу</w:t>
      </w:r>
      <w:proofErr w:type="spellEnd"/>
      <w:r>
        <w:t>.</w:t>
      </w:r>
    </w:p>
    <w:p w14:paraId="1227766B" w14:textId="72C2E488" w:rsidR="00C25A59" w:rsidRDefault="00593066">
      <w:pPr>
        <w:pStyle w:val="BodyText"/>
        <w:numPr>
          <w:ilvl w:val="0"/>
          <w:numId w:val="9"/>
        </w:numPr>
        <w:tabs>
          <w:tab w:val="left" w:pos="1323"/>
        </w:tabs>
        <w:ind w:firstLine="960"/>
        <w:jc w:val="both"/>
      </w:pPr>
      <w:proofErr w:type="spellStart"/>
      <w:r>
        <w:t>Ако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благовремено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предложи</w:t>
      </w:r>
      <w:proofErr w:type="spellEnd"/>
      <w:r>
        <w:t xml:space="preserve"> </w:t>
      </w:r>
      <w:proofErr w:type="spellStart"/>
      <w:r>
        <w:t>члана</w:t>
      </w:r>
      <w:proofErr w:type="spellEnd"/>
      <w:r w:rsidR="00CA3712">
        <w:rPr>
          <w:lang w:val="sr-Cyrl-RS"/>
        </w:rPr>
        <w:t>,</w:t>
      </w:r>
      <w:r>
        <w:t xml:space="preserve">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заменика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</w:t>
      </w:r>
      <w:proofErr w:type="spellStart"/>
      <w:r>
        <w:t>бирачког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у </w:t>
      </w:r>
      <w:proofErr w:type="spellStart"/>
      <w:r>
        <w:t>проширеном</w:t>
      </w:r>
      <w:proofErr w:type="spellEnd"/>
      <w:r>
        <w:t xml:space="preserve"> </w:t>
      </w:r>
      <w:proofErr w:type="spellStart"/>
      <w:r>
        <w:t>саставу</w:t>
      </w:r>
      <w:proofErr w:type="spellEnd"/>
      <w:r>
        <w:t xml:space="preserve">, </w:t>
      </w:r>
      <w:proofErr w:type="spellStart"/>
      <w:r>
        <w:t>бирачки</w:t>
      </w:r>
      <w:proofErr w:type="spellEnd"/>
      <w:r>
        <w:t xml:space="preserve">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lastRenderedPageBreak/>
        <w:t>образује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тог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>.</w:t>
      </w:r>
    </w:p>
    <w:p w14:paraId="0EF690FC" w14:textId="77777777" w:rsidR="00C25A59" w:rsidRDefault="00593066">
      <w:pPr>
        <w:pStyle w:val="Heading20"/>
        <w:keepNext/>
        <w:keepLines/>
      </w:pPr>
      <w:bookmarkStart w:id="12" w:name="bookmark28"/>
      <w:proofErr w:type="spellStart"/>
      <w:r>
        <w:t>Члан</w:t>
      </w:r>
      <w:proofErr w:type="spellEnd"/>
      <w:r>
        <w:t xml:space="preserve"> 12.</w:t>
      </w:r>
      <w:bookmarkEnd w:id="12"/>
    </w:p>
    <w:p w14:paraId="2424CA2C" w14:textId="6AF9CFBC" w:rsidR="00C25A59" w:rsidRDefault="00593066">
      <w:pPr>
        <w:pStyle w:val="BodyText"/>
        <w:numPr>
          <w:ilvl w:val="0"/>
          <w:numId w:val="10"/>
        </w:numPr>
        <w:tabs>
          <w:tab w:val="left" w:pos="1323"/>
        </w:tabs>
        <w:spacing w:line="252" w:lineRule="auto"/>
        <w:ind w:firstLine="960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именовање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бирачких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изборн</w:t>
      </w:r>
      <w:proofErr w:type="spellEnd"/>
      <w:r w:rsidR="00CA3712">
        <w:rPr>
          <w:lang w:val="sr-Cyrl-RS"/>
        </w:rPr>
        <w:t>е</w:t>
      </w:r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свак</w:t>
      </w:r>
      <w:proofErr w:type="spellEnd"/>
      <w:r w:rsidR="00CA3712">
        <w:rPr>
          <w:lang w:val="sr-Cyrl-RS"/>
        </w:rPr>
        <w:t xml:space="preserve">о </w:t>
      </w:r>
      <w:proofErr w:type="gramStart"/>
      <w:r w:rsidR="00CA3712">
        <w:rPr>
          <w:lang w:val="sr-Cyrl-RS"/>
        </w:rPr>
        <w:t xml:space="preserve">бирашко </w:t>
      </w:r>
      <w:r>
        <w:t xml:space="preserve"> </w:t>
      </w:r>
      <w:proofErr w:type="spellStart"/>
      <w:r>
        <w:t>посебно</w:t>
      </w:r>
      <w:proofErr w:type="spellEnd"/>
      <w:proofErr w:type="gramEnd"/>
      <w:r>
        <w:t>.</w:t>
      </w:r>
    </w:p>
    <w:p w14:paraId="326CBD6C" w14:textId="6781B51B" w:rsidR="00C25A59" w:rsidRDefault="00593066">
      <w:pPr>
        <w:pStyle w:val="BodyText"/>
        <w:numPr>
          <w:ilvl w:val="0"/>
          <w:numId w:val="10"/>
        </w:numPr>
        <w:tabs>
          <w:tab w:val="left" w:pos="1323"/>
        </w:tabs>
        <w:spacing w:line="252" w:lineRule="auto"/>
        <w:ind w:firstLine="960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именовањ</w:t>
      </w:r>
      <w:proofErr w:type="spellEnd"/>
      <w:r w:rsidR="00CA3712">
        <w:rPr>
          <w:lang w:val="sr-Cyrl-RS"/>
        </w:rPr>
        <w:t>е</w:t>
      </w:r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бирачких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изборнс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сачињава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Обрасцу</w:t>
      </w:r>
      <w:proofErr w:type="spellEnd"/>
      <w:r>
        <w:t xml:space="preserve"> ИК</w:t>
      </w:r>
      <w:r w:rsidR="003350C0">
        <w:rPr>
          <w:lang w:val="sr-Cyrl-RS"/>
        </w:rPr>
        <w:t>К</w:t>
      </w:r>
      <w:r w:rsidR="00CA3712">
        <w:rPr>
          <w:lang w:val="sr-Cyrl-RS"/>
        </w:rPr>
        <w:t>-</w:t>
      </w:r>
      <w:r>
        <w:t xml:space="preserve">БО-2/24,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саставии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>.</w:t>
      </w:r>
    </w:p>
    <w:p w14:paraId="10AB9DFF" w14:textId="77777777" w:rsidR="00C25A59" w:rsidRDefault="00593066">
      <w:pPr>
        <w:pStyle w:val="Heading20"/>
        <w:keepNext/>
        <w:keepLines/>
      </w:pPr>
      <w:bookmarkStart w:id="13" w:name="bookmark30"/>
      <w:proofErr w:type="spellStart"/>
      <w:r>
        <w:t>Члан</w:t>
      </w:r>
      <w:proofErr w:type="spellEnd"/>
      <w:r>
        <w:t xml:space="preserve"> 13.</w:t>
      </w:r>
      <w:bookmarkEnd w:id="13"/>
    </w:p>
    <w:p w14:paraId="22D8F73C" w14:textId="2D760A82" w:rsidR="00C25A59" w:rsidRDefault="00593066">
      <w:pPr>
        <w:pStyle w:val="BodyText"/>
        <w:numPr>
          <w:ilvl w:val="0"/>
          <w:numId w:val="11"/>
        </w:numPr>
        <w:tabs>
          <w:tab w:val="left" w:pos="1323"/>
        </w:tabs>
        <w:ind w:firstLine="960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именовање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бирачких</w:t>
      </w:r>
      <w:proofErr w:type="spellEnd"/>
      <w:r>
        <w:t xml:space="preserve"> </w:t>
      </w:r>
      <w:proofErr w:type="spellStart"/>
      <w:r>
        <w:t>одбора</w:t>
      </w:r>
      <w:proofErr w:type="spellEnd"/>
      <w:r w:rsidR="00CA3712">
        <w:rPr>
          <w:lang w:val="sr-Cyrl-RS"/>
        </w:rPr>
        <w:t>,</w:t>
      </w:r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r w:rsidR="0088110B">
        <w:rPr>
          <w:lang w:val="sr-Cyrl-RS"/>
        </w:rPr>
        <w:t>Комисији</w:t>
      </w:r>
      <w:r w:rsidR="00CA3712">
        <w:rPr>
          <w:lang w:val="sr-Cyrl-RS"/>
        </w:rPr>
        <w:t>.</w:t>
      </w:r>
    </w:p>
    <w:p w14:paraId="78918A17" w14:textId="0A8871E2" w:rsidR="00C25A59" w:rsidRDefault="00593066">
      <w:pPr>
        <w:pStyle w:val="BodyText"/>
        <w:numPr>
          <w:ilvl w:val="0"/>
          <w:numId w:val="11"/>
        </w:numPr>
        <w:tabs>
          <w:tab w:val="left" w:pos="1323"/>
        </w:tabs>
        <w:ind w:firstLine="960"/>
        <w:jc w:val="both"/>
      </w:pP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именовање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бирачких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овлашћено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изборн</w:t>
      </w:r>
      <w:proofErr w:type="spellEnd"/>
      <w:r w:rsidR="0088110B">
        <w:rPr>
          <w:lang w:val="sr-Cyrl-RS"/>
        </w:rPr>
        <w:t>е</w:t>
      </w:r>
      <w:r>
        <w:t xml:space="preserve"> </w:t>
      </w:r>
      <w:proofErr w:type="spellStart"/>
      <w:r>
        <w:t>лист</w:t>
      </w:r>
      <w:proofErr w:type="spellEnd"/>
      <w:r w:rsidR="00CA3712">
        <w:rPr>
          <w:lang w:val="sr-Cyrl-RS"/>
        </w:rPr>
        <w:t>е</w:t>
      </w:r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лиц</w:t>
      </w:r>
      <w:proofErr w:type="spellEnd"/>
      <w:r w:rsidR="0088110B">
        <w:rPr>
          <w:lang w:val="sr-Cyrl-RS"/>
        </w:rPr>
        <w:t>е</w:t>
      </w:r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овласти</w:t>
      </w:r>
      <w:proofErr w:type="spellEnd"/>
      <w:r>
        <w:t>.</w:t>
      </w:r>
    </w:p>
    <w:p w14:paraId="026B97A2" w14:textId="2B02CDB7" w:rsidR="00C25A59" w:rsidRDefault="00593066">
      <w:pPr>
        <w:pStyle w:val="BodyText"/>
        <w:numPr>
          <w:ilvl w:val="0"/>
          <w:numId w:val="11"/>
        </w:numPr>
        <w:tabs>
          <w:tab w:val="left" w:pos="1323"/>
        </w:tabs>
        <w:ind w:firstLine="960"/>
        <w:jc w:val="both"/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овлашћено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дужно</w:t>
      </w:r>
      <w:proofErr w:type="spellEnd"/>
      <w:r>
        <w:t xml:space="preserve"> ј</w:t>
      </w:r>
      <w:r w:rsidR="00CA3712">
        <w:rPr>
          <w:lang w:val="sr-Cyrl-RS"/>
        </w:rPr>
        <w:t>е</w:t>
      </w:r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Комисији</w:t>
      </w:r>
      <w:proofErr w:type="spellEnd"/>
      <w:r>
        <w:t xml:space="preserve"> </w:t>
      </w:r>
      <w:proofErr w:type="spellStart"/>
      <w:r>
        <w:t>најкасније</w:t>
      </w:r>
      <w:proofErr w:type="spellEnd"/>
      <w:r>
        <w:t xml:space="preserve"> 20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гласања</w:t>
      </w:r>
      <w:proofErr w:type="spellEnd"/>
      <w:r>
        <w:t xml:space="preserve"> </w:t>
      </w:r>
      <w:proofErr w:type="spellStart"/>
      <w:r>
        <w:t>достави</w:t>
      </w:r>
      <w:proofErr w:type="spellEnd"/>
      <w:r>
        <w:t xml:space="preserve"> </w:t>
      </w:r>
      <w:proofErr w:type="spellStart"/>
      <w:r>
        <w:t>списак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овлашће</w:t>
      </w:r>
      <w:proofErr w:type="spellEnd"/>
      <w:r w:rsidR="00CA3712">
        <w:rPr>
          <w:lang w:val="sr-Cyrl-RS"/>
        </w:rPr>
        <w:t>н</w:t>
      </w:r>
      <w:r>
        <w:t xml:space="preserve">а </w:t>
      </w:r>
      <w:proofErr w:type="spellStart"/>
      <w:proofErr w:type="gramStart"/>
      <w:r>
        <w:t>да</w:t>
      </w:r>
      <w:proofErr w:type="spellEnd"/>
      <w:r>
        <w:t xml:space="preserve">  </w:t>
      </w:r>
      <w:proofErr w:type="spellStart"/>
      <w:r>
        <w:t>поднесу</w:t>
      </w:r>
      <w:proofErr w:type="spellEnd"/>
      <w:proofErr w:type="gramEnd"/>
      <w:r>
        <w:t xml:space="preserve"> </w:t>
      </w:r>
      <w:proofErr w:type="spellStart"/>
      <w:r>
        <w:t>предлоге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именовање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бирачких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у </w:t>
      </w:r>
      <w:proofErr w:type="spellStart"/>
      <w:r>
        <w:t>прошир</w:t>
      </w:r>
      <w:proofErr w:type="spellEnd"/>
      <w:r w:rsidR="00CA3712">
        <w:rPr>
          <w:lang w:val="sr-Cyrl-RS"/>
        </w:rPr>
        <w:t>е</w:t>
      </w:r>
      <w:proofErr w:type="spellStart"/>
      <w:r>
        <w:t>ном</w:t>
      </w:r>
      <w:proofErr w:type="spellEnd"/>
      <w:r>
        <w:t xml:space="preserve"> </w:t>
      </w:r>
      <w:proofErr w:type="spellStart"/>
      <w:r>
        <w:t>саставу</w:t>
      </w:r>
      <w:proofErr w:type="spellEnd"/>
      <w:r>
        <w:t>.</w:t>
      </w:r>
    </w:p>
    <w:p w14:paraId="74A4DE51" w14:textId="009019A0" w:rsidR="00C25A59" w:rsidRDefault="00593066">
      <w:pPr>
        <w:pStyle w:val="BodyText"/>
        <w:numPr>
          <w:ilvl w:val="0"/>
          <w:numId w:val="11"/>
        </w:numPr>
        <w:tabs>
          <w:tab w:val="left" w:pos="1323"/>
        </w:tabs>
        <w:ind w:firstLine="960"/>
        <w:jc w:val="both"/>
      </w:pPr>
      <w:proofErr w:type="spellStart"/>
      <w:r>
        <w:t>За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лиц</w:t>
      </w:r>
      <w:proofErr w:type="spellEnd"/>
      <w:r w:rsidR="0088110B">
        <w:rPr>
          <w:lang w:val="sr-Cyrl-RS"/>
        </w:rPr>
        <w:t>е</w:t>
      </w:r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овлашћено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предлагање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бирачких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наводе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: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</w:t>
      </w:r>
      <w:proofErr w:type="spellEnd"/>
      <w:r w:rsidR="00CA3712">
        <w:rPr>
          <w:lang w:val="sr-Cyrl-RS"/>
        </w:rPr>
        <w:t>е</w:t>
      </w:r>
      <w:proofErr w:type="spellStart"/>
      <w:r>
        <w:t>зиме</w:t>
      </w:r>
      <w:proofErr w:type="spellEnd"/>
      <w:r w:rsidR="00CA3712">
        <w:rPr>
          <w:lang w:val="sr-Cyrl-RS"/>
        </w:rPr>
        <w:t>,</w:t>
      </w:r>
      <w:r>
        <w:t xml:space="preserve"> ЈМБГ, </w:t>
      </w:r>
      <w:proofErr w:type="spellStart"/>
      <w:r>
        <w:t>место</w:t>
      </w:r>
      <w:proofErr w:type="spellEnd"/>
      <w:r>
        <w:t xml:space="preserve"> и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пребивалишта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мобилног</w:t>
      </w:r>
      <w:proofErr w:type="spellEnd"/>
      <w:r>
        <w:t xml:space="preserve"> </w:t>
      </w:r>
      <w:proofErr w:type="spellStart"/>
      <w:r>
        <w:t>телефона</w:t>
      </w:r>
      <w:proofErr w:type="spellEnd"/>
      <w:r w:rsidR="0088110B">
        <w:rPr>
          <w:lang w:val="sr-Cyrl-RS"/>
        </w:rPr>
        <w:t xml:space="preserve"> и</w:t>
      </w:r>
      <w:r>
        <w:t xml:space="preserve">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</w:t>
      </w:r>
      <w:proofErr w:type="spellStart"/>
      <w:r>
        <w:t>електронске</w:t>
      </w:r>
      <w:proofErr w:type="spellEnd"/>
      <w:r>
        <w:t xml:space="preserve"> </w:t>
      </w:r>
      <w:proofErr w:type="spellStart"/>
      <w:r>
        <w:t>пошт</w:t>
      </w:r>
      <w:proofErr w:type="spellEnd"/>
      <w:r w:rsidR="00CA3712">
        <w:rPr>
          <w:lang w:val="sr-Cyrl-RS"/>
        </w:rPr>
        <w:t>е</w:t>
      </w:r>
      <w:r>
        <w:t>.</w:t>
      </w:r>
    </w:p>
    <w:p w14:paraId="1B6CC9C9" w14:textId="23F09F2F" w:rsidR="00C25A59" w:rsidRDefault="00593066">
      <w:pPr>
        <w:pStyle w:val="BodyText"/>
        <w:numPr>
          <w:ilvl w:val="0"/>
          <w:numId w:val="11"/>
        </w:numPr>
        <w:tabs>
          <w:tab w:val="left" w:pos="1326"/>
        </w:tabs>
        <w:ind w:firstLine="960"/>
        <w:jc w:val="both"/>
      </w:pPr>
      <w:proofErr w:type="spellStart"/>
      <w:r>
        <w:t>Овлашћ</w:t>
      </w:r>
      <w:proofErr w:type="spellEnd"/>
      <w:r w:rsidR="0088110B">
        <w:rPr>
          <w:lang w:val="sr-Cyrl-RS"/>
        </w:rPr>
        <w:t>е</w:t>
      </w:r>
      <w:r>
        <w:t>њ</w:t>
      </w:r>
      <w:r w:rsidR="0088110B">
        <w:rPr>
          <w:lang w:val="sr-Cyrl-RS"/>
        </w:rPr>
        <w:t>е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подношењс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бирачких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пренети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тр</w:t>
      </w:r>
      <w:proofErr w:type="spellEnd"/>
      <w:r w:rsidR="00CA3712">
        <w:rPr>
          <w:lang w:val="sr-Cyrl-RS"/>
        </w:rPr>
        <w:t>е</w:t>
      </w:r>
      <w:r>
        <w:t>ћ</w:t>
      </w:r>
      <w:r w:rsidR="0088110B">
        <w:rPr>
          <w:lang w:val="sr-Cyrl-RS"/>
        </w:rPr>
        <w:t>е</w:t>
      </w:r>
      <w:r>
        <w:t xml:space="preserve"> </w:t>
      </w:r>
      <w:proofErr w:type="spellStart"/>
      <w:r>
        <w:t>лицс</w:t>
      </w:r>
      <w:proofErr w:type="spellEnd"/>
      <w:r>
        <w:t xml:space="preserve"> </w:t>
      </w:r>
      <w:proofErr w:type="spellStart"/>
      <w:r>
        <w:t>при</w:t>
      </w:r>
      <w:proofErr w:type="spellEnd"/>
      <w:r>
        <w:t xml:space="preserve">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треће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дужно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именовање</w:t>
      </w:r>
      <w:proofErr w:type="spellEnd"/>
      <w:r>
        <w:t xml:space="preserve"> </w:t>
      </w:r>
      <w:proofErr w:type="spellStart"/>
      <w:r>
        <w:t>чланова</w:t>
      </w:r>
      <w:proofErr w:type="spellEnd"/>
      <w:r>
        <w:t xml:space="preserve"> </w:t>
      </w:r>
      <w:proofErr w:type="spellStart"/>
      <w:r>
        <w:t>бирачких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приложи</w:t>
      </w:r>
      <w:proofErr w:type="spellEnd"/>
      <w:r>
        <w:t xml:space="preserve"> и </w:t>
      </w:r>
      <w:proofErr w:type="spellStart"/>
      <w:r>
        <w:t>наведено</w:t>
      </w:r>
      <w:proofErr w:type="spellEnd"/>
      <w:r>
        <w:t xml:space="preserve"> </w:t>
      </w:r>
      <w:proofErr w:type="spellStart"/>
      <w:r>
        <w:t>овлашћење</w:t>
      </w:r>
      <w:proofErr w:type="spellEnd"/>
      <w:r>
        <w:t xml:space="preserve">,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садржи</w:t>
      </w:r>
      <w:proofErr w:type="spellEnd"/>
      <w:r>
        <w:t xml:space="preserve"> </w:t>
      </w:r>
      <w:proofErr w:type="spellStart"/>
      <w:r>
        <w:t>след</w:t>
      </w:r>
      <w:proofErr w:type="spellEnd"/>
      <w:r w:rsidR="00CA3712">
        <w:rPr>
          <w:lang w:val="sr-Cyrl-RS"/>
        </w:rPr>
        <w:t>е</w:t>
      </w:r>
      <w:proofErr w:type="spellStart"/>
      <w:r>
        <w:t>ћс</w:t>
      </w:r>
      <w:proofErr w:type="spellEnd"/>
      <w:r>
        <w:t xml:space="preserve"> </w:t>
      </w:r>
      <w:proofErr w:type="spellStart"/>
      <w:r>
        <w:t>податк</w:t>
      </w:r>
      <w:proofErr w:type="spellEnd"/>
      <w:r w:rsidR="0088110B">
        <w:rPr>
          <w:lang w:val="sr-Cyrl-RS"/>
        </w:rPr>
        <w:t>е</w:t>
      </w:r>
      <w:r>
        <w:t xml:space="preserve"> о </w:t>
      </w:r>
      <w:proofErr w:type="spellStart"/>
      <w:r>
        <w:t>лицу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овлашћује</w:t>
      </w:r>
      <w:proofErr w:type="spellEnd"/>
      <w:r>
        <w:t xml:space="preserve">: 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>, ЈМБГ</w:t>
      </w:r>
      <w:r w:rsidR="00CA3712">
        <w:rPr>
          <w:lang w:val="sr-Cyrl-RS"/>
        </w:rPr>
        <w:t>,</w:t>
      </w:r>
      <w:r>
        <w:t xml:space="preserve"> </w:t>
      </w:r>
      <w:proofErr w:type="spellStart"/>
      <w:r>
        <w:t>место</w:t>
      </w:r>
      <w:proofErr w:type="spellEnd"/>
      <w:r>
        <w:t xml:space="preserve"> и </w:t>
      </w:r>
      <w:proofErr w:type="spellStart"/>
      <w:r>
        <w:t>адр</w:t>
      </w:r>
      <w:proofErr w:type="spellEnd"/>
      <w:r w:rsidR="0088110B">
        <w:rPr>
          <w:lang w:val="sr-Cyrl-RS"/>
        </w:rPr>
        <w:t>е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</w:t>
      </w:r>
      <w:proofErr w:type="spellEnd"/>
      <w:r w:rsidR="00CA3712">
        <w:rPr>
          <w:lang w:val="sr-Cyrl-RS"/>
        </w:rPr>
        <w:t>е</w:t>
      </w:r>
      <w:proofErr w:type="spellStart"/>
      <w:r>
        <w:t>бивалишта</w:t>
      </w:r>
      <w:proofErr w:type="spellEnd"/>
      <w:r>
        <w:t xml:space="preserve">,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мобилног</w:t>
      </w:r>
      <w:proofErr w:type="spellEnd"/>
      <w:r>
        <w:t xml:space="preserve"> </w:t>
      </w:r>
      <w:proofErr w:type="spellStart"/>
      <w:r>
        <w:t>тел</w:t>
      </w:r>
      <w:proofErr w:type="spellEnd"/>
      <w:r w:rsidR="00CA3712">
        <w:rPr>
          <w:lang w:val="sr-Cyrl-RS"/>
        </w:rPr>
        <w:t>е</w:t>
      </w:r>
      <w:proofErr w:type="spellStart"/>
      <w:r>
        <w:t>фона</w:t>
      </w:r>
      <w:proofErr w:type="spellEnd"/>
      <w:r w:rsidR="0088110B">
        <w:rPr>
          <w:lang w:val="sr-Cyrl-RS"/>
        </w:rPr>
        <w:t xml:space="preserve"> и</w:t>
      </w:r>
      <w:r>
        <w:t xml:space="preserve"> </w:t>
      </w:r>
      <w:proofErr w:type="spellStart"/>
      <w:r>
        <w:t>адресу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</w:t>
      </w:r>
      <w:proofErr w:type="spellStart"/>
      <w:r>
        <w:t>електро</w:t>
      </w:r>
      <w:proofErr w:type="spellEnd"/>
      <w:r w:rsidR="00CA3712">
        <w:rPr>
          <w:lang w:val="sr-Cyrl-RS"/>
        </w:rPr>
        <w:t>н</w:t>
      </w:r>
      <w:proofErr w:type="spellStart"/>
      <w:r>
        <w:t>ске</w:t>
      </w:r>
      <w:proofErr w:type="spellEnd"/>
      <w:r>
        <w:t xml:space="preserve"> </w:t>
      </w:r>
      <w:proofErr w:type="spellStart"/>
      <w:r>
        <w:t>пошт</w:t>
      </w:r>
      <w:proofErr w:type="spellEnd"/>
      <w:r w:rsidR="0088110B">
        <w:rPr>
          <w:lang w:val="sr-Cyrl-RS"/>
        </w:rPr>
        <w:t>е.</w:t>
      </w:r>
    </w:p>
    <w:p w14:paraId="3785F6D1" w14:textId="77777777" w:rsidR="00C25A59" w:rsidRDefault="00593066">
      <w:pPr>
        <w:pStyle w:val="Heading20"/>
        <w:keepNext/>
        <w:keepLines/>
      </w:pPr>
      <w:bookmarkStart w:id="14" w:name="bookmark32"/>
      <w:proofErr w:type="spellStart"/>
      <w:r>
        <w:t>Члан</w:t>
      </w:r>
      <w:proofErr w:type="spellEnd"/>
      <w:r>
        <w:t xml:space="preserve"> 14.</w:t>
      </w:r>
      <w:bookmarkEnd w:id="14"/>
    </w:p>
    <w:p w14:paraId="295A7EC1" w14:textId="5EB6559D" w:rsidR="00C25A59" w:rsidRDefault="00593066">
      <w:pPr>
        <w:pStyle w:val="BodyText"/>
        <w:numPr>
          <w:ilvl w:val="0"/>
          <w:numId w:val="12"/>
        </w:numPr>
        <w:tabs>
          <w:tab w:val="left" w:pos="1366"/>
        </w:tabs>
        <w:ind w:firstLine="920"/>
      </w:pPr>
      <w:proofErr w:type="spellStart"/>
      <w:r>
        <w:t>Ова</w:t>
      </w:r>
      <w:proofErr w:type="spellEnd"/>
      <w:r>
        <w:t xml:space="preserve"> </w:t>
      </w:r>
      <w:proofErr w:type="spellStart"/>
      <w:r>
        <w:t>одлука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веб-през</w:t>
      </w:r>
      <w:proofErr w:type="spellEnd"/>
      <w:r w:rsidR="00CA3712">
        <w:rPr>
          <w:lang w:val="sr-Cyrl-RS"/>
        </w:rPr>
        <w:t>е</w:t>
      </w:r>
      <w:proofErr w:type="spellStart"/>
      <w:r>
        <w:t>нтацији</w:t>
      </w:r>
      <w:proofErr w:type="spellEnd"/>
      <w:r>
        <w:t xml:space="preserve"> </w:t>
      </w:r>
      <w:proofErr w:type="spellStart"/>
      <w:r>
        <w:t>Републичке</w:t>
      </w:r>
      <w:proofErr w:type="spellEnd"/>
      <w:r>
        <w:t xml:space="preserve"> </w:t>
      </w:r>
      <w:proofErr w:type="spellStart"/>
      <w:r>
        <w:t>изборне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.</w:t>
      </w:r>
    </w:p>
    <w:p w14:paraId="0FBD68E4" w14:textId="6DBEAADF" w:rsidR="00C25A59" w:rsidRDefault="0088110B" w:rsidP="0088110B">
      <w:pPr>
        <w:pStyle w:val="BodyText"/>
        <w:tabs>
          <w:tab w:val="left" w:pos="2187"/>
        </w:tabs>
        <w:ind w:left="920" w:firstLine="0"/>
      </w:pPr>
      <w:r>
        <w:rPr>
          <w:lang w:val="sr-Cyrl-RS"/>
        </w:rPr>
        <w:t>(2)</w:t>
      </w:r>
      <w:r w:rsidR="00387E6C">
        <w:rPr>
          <w:lang w:val="sr-Cyrl-RS"/>
        </w:rPr>
        <w:t xml:space="preserve"> </w:t>
      </w:r>
      <w:proofErr w:type="spellStart"/>
      <w:r w:rsidR="00593066">
        <w:t>Ова</w:t>
      </w:r>
      <w:proofErr w:type="spellEnd"/>
      <w:r w:rsidR="00593066">
        <w:t xml:space="preserve"> </w:t>
      </w:r>
      <w:proofErr w:type="spellStart"/>
      <w:r w:rsidR="00593066">
        <w:t>одлука</w:t>
      </w:r>
      <w:proofErr w:type="spellEnd"/>
      <w:r w:rsidR="00593066">
        <w:t xml:space="preserve"> </w:t>
      </w:r>
      <w:proofErr w:type="spellStart"/>
      <w:r w:rsidR="00593066">
        <w:t>ступа</w:t>
      </w:r>
      <w:proofErr w:type="spellEnd"/>
      <w:r w:rsidR="00593066">
        <w:t xml:space="preserve"> </w:t>
      </w:r>
      <w:proofErr w:type="spellStart"/>
      <w:r w:rsidR="00593066">
        <w:t>на</w:t>
      </w:r>
      <w:proofErr w:type="spellEnd"/>
      <w:r w:rsidR="00593066">
        <w:t xml:space="preserve"> </w:t>
      </w:r>
      <w:proofErr w:type="spellStart"/>
      <w:r w:rsidR="00593066">
        <w:t>даном</w:t>
      </w:r>
      <w:proofErr w:type="spellEnd"/>
      <w:r w:rsidR="00593066">
        <w:t xml:space="preserve"> </w:t>
      </w:r>
      <w:proofErr w:type="spellStart"/>
      <w:r w:rsidR="00593066">
        <w:t>објављивања</w:t>
      </w:r>
      <w:proofErr w:type="spellEnd"/>
      <w:r w:rsidR="00593066">
        <w:t>.</w:t>
      </w:r>
    </w:p>
    <w:p w14:paraId="1B26CE02" w14:textId="77777777" w:rsidR="0088110B" w:rsidRDefault="00593066">
      <w:pPr>
        <w:pStyle w:val="BodyText"/>
        <w:spacing w:after="0"/>
        <w:ind w:firstLine="0"/>
        <w:rPr>
          <w:lang w:val="sr-Cyrl-RS"/>
        </w:rPr>
      </w:pPr>
      <w:r>
        <w:t xml:space="preserve"> </w:t>
      </w:r>
    </w:p>
    <w:p w14:paraId="07AE8B4E" w14:textId="77777777" w:rsidR="0088110B" w:rsidRDefault="0088110B">
      <w:pPr>
        <w:pStyle w:val="BodyText"/>
        <w:spacing w:after="0"/>
        <w:ind w:firstLine="0"/>
        <w:rPr>
          <w:lang w:val="sr-Cyrl-RS"/>
        </w:rPr>
      </w:pPr>
    </w:p>
    <w:p w14:paraId="706D9DD6" w14:textId="2257A06E" w:rsidR="00C25A59" w:rsidRPr="0088110B" w:rsidRDefault="00593066">
      <w:pPr>
        <w:pStyle w:val="BodyText"/>
        <w:spacing w:after="0"/>
        <w:ind w:firstLine="0"/>
        <w:rPr>
          <w:lang w:val="sr-Cyrl-RS"/>
        </w:rPr>
      </w:pPr>
      <w:proofErr w:type="spellStart"/>
      <w:r>
        <w:t>Број</w:t>
      </w:r>
      <w:proofErr w:type="spellEnd"/>
      <w:r>
        <w:t>: 013-</w:t>
      </w:r>
      <w:r w:rsidR="00CA3712">
        <w:rPr>
          <w:lang w:val="sr-Cyrl-RS"/>
        </w:rPr>
        <w:t>1/2024-</w:t>
      </w:r>
      <w:r w:rsidR="00CA3712">
        <w:t>I</w:t>
      </w:r>
      <w:r w:rsidR="0088110B">
        <w:rPr>
          <w:lang w:val="sr-Cyrl-RS"/>
        </w:rPr>
        <w:t xml:space="preserve"> </w:t>
      </w:r>
      <w:r w:rsidR="00387E6C">
        <w:rPr>
          <w:lang w:val="sr-Cyrl-RS"/>
        </w:rPr>
        <w:t>21</w:t>
      </w:r>
    </w:p>
    <w:p w14:paraId="384CFE9F" w14:textId="069AB818" w:rsidR="00C25A59" w:rsidRDefault="00593066">
      <w:pPr>
        <w:pStyle w:val="BodyText"/>
        <w:spacing w:after="780"/>
        <w:ind w:firstLine="0"/>
      </w:pPr>
      <w:r>
        <w:t xml:space="preserve">У </w:t>
      </w:r>
      <w:proofErr w:type="gramStart"/>
      <w:r w:rsidR="0088110B">
        <w:rPr>
          <w:lang w:val="sr-Cyrl-RS"/>
        </w:rPr>
        <w:t>Ковину</w:t>
      </w:r>
      <w:r w:rsidR="00CA3712">
        <w:t>,</w:t>
      </w:r>
      <w:r>
        <w:t xml:space="preserve"> </w:t>
      </w:r>
      <w:r w:rsidR="00CA3712">
        <w:t xml:space="preserve"> 30</w:t>
      </w:r>
      <w:proofErr w:type="gramEnd"/>
      <w:r w:rsidR="00387E6C">
        <w:rPr>
          <w:lang w:val="sr-Cyrl-RS"/>
        </w:rPr>
        <w:t xml:space="preserve">. </w:t>
      </w:r>
      <w:proofErr w:type="spellStart"/>
      <w:r>
        <w:t>априла</w:t>
      </w:r>
      <w:proofErr w:type="spellEnd"/>
      <w:r>
        <w:t xml:space="preserve"> 2024. </w:t>
      </w:r>
      <w:proofErr w:type="spellStart"/>
      <w:r>
        <w:t>годинс</w:t>
      </w:r>
      <w:proofErr w:type="spellEnd"/>
    </w:p>
    <w:p w14:paraId="7CD0F88B" w14:textId="0D441717" w:rsidR="00C25A59" w:rsidRDefault="00593066" w:rsidP="0088110B">
      <w:pPr>
        <w:pStyle w:val="Heading20"/>
        <w:keepNext/>
        <w:keepLines/>
        <w:spacing w:after="560"/>
        <w:rPr>
          <w:lang w:val="sr-Cyrl-RS"/>
        </w:rPr>
      </w:pPr>
      <w:bookmarkStart w:id="15" w:name="bookmark34"/>
      <w:r>
        <w:t>ИЗБОРНА КОМИСИЈА</w:t>
      </w:r>
      <w:bookmarkEnd w:id="15"/>
      <w:r w:rsidR="0088110B">
        <w:rPr>
          <w:lang w:val="sr-Cyrl-RS"/>
        </w:rPr>
        <w:t xml:space="preserve"> КОВИН   </w:t>
      </w:r>
    </w:p>
    <w:p w14:paraId="312F6F0F" w14:textId="5E6F0FAF" w:rsidR="0088110B" w:rsidRDefault="0088110B" w:rsidP="0088110B">
      <w:pPr>
        <w:pStyle w:val="Heading20"/>
        <w:keepNext/>
        <w:keepLines/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     ПРЕДСЕДНИК</w:t>
      </w:r>
    </w:p>
    <w:p w14:paraId="17A1E473" w14:textId="295C34B5" w:rsidR="0088110B" w:rsidRDefault="0088110B" w:rsidP="0088110B">
      <w:pPr>
        <w:pStyle w:val="Heading20"/>
        <w:keepNext/>
        <w:keepLines/>
        <w:spacing w:after="0"/>
        <w:rPr>
          <w:lang w:val="sr-Cyrl-RS"/>
        </w:rPr>
      </w:pPr>
      <w:r>
        <w:rPr>
          <w:lang w:val="sr-Cyrl-RS"/>
        </w:rPr>
        <w:t xml:space="preserve">                                                               Татјана Раденковић Јакшић, дипл.правник</w:t>
      </w:r>
    </w:p>
    <w:p w14:paraId="2DD4DD0B" w14:textId="77777777" w:rsidR="0088110B" w:rsidRPr="0088110B" w:rsidRDefault="0088110B" w:rsidP="0088110B">
      <w:pPr>
        <w:pStyle w:val="Heading20"/>
        <w:keepNext/>
        <w:keepLines/>
        <w:spacing w:after="0"/>
        <w:rPr>
          <w:lang w:val="sr-Cyrl-RS"/>
        </w:rPr>
      </w:pPr>
    </w:p>
    <w:p w14:paraId="1E007E1D" w14:textId="77777777" w:rsidR="00C25A59" w:rsidRDefault="00C25A59">
      <w:pPr>
        <w:jc w:val="right"/>
        <w:rPr>
          <w:sz w:val="2"/>
          <w:szCs w:val="2"/>
          <w:lang w:val="sr-Cyrl-RS"/>
        </w:rPr>
      </w:pPr>
    </w:p>
    <w:p w14:paraId="1A42E33B" w14:textId="77777777" w:rsidR="0088110B" w:rsidRDefault="0088110B">
      <w:pPr>
        <w:jc w:val="right"/>
        <w:rPr>
          <w:sz w:val="2"/>
          <w:szCs w:val="2"/>
          <w:lang w:val="sr-Cyrl-RS"/>
        </w:rPr>
      </w:pPr>
    </w:p>
    <w:p w14:paraId="00FEE04E" w14:textId="77777777" w:rsidR="0088110B" w:rsidRDefault="0088110B">
      <w:pPr>
        <w:jc w:val="right"/>
        <w:rPr>
          <w:sz w:val="2"/>
          <w:szCs w:val="2"/>
          <w:lang w:val="sr-Cyrl-RS"/>
        </w:rPr>
      </w:pPr>
    </w:p>
    <w:p w14:paraId="24016234" w14:textId="77777777" w:rsidR="0088110B" w:rsidRDefault="0088110B">
      <w:pPr>
        <w:jc w:val="right"/>
        <w:rPr>
          <w:sz w:val="2"/>
          <w:szCs w:val="2"/>
          <w:lang w:val="sr-Cyrl-RS"/>
        </w:rPr>
      </w:pPr>
    </w:p>
    <w:p w14:paraId="77DBE414" w14:textId="7EAF5A8D" w:rsidR="0088110B" w:rsidRPr="0088110B" w:rsidRDefault="0088110B">
      <w:pPr>
        <w:jc w:val="right"/>
        <w:rPr>
          <w:sz w:val="2"/>
          <w:szCs w:val="2"/>
          <w:lang w:val="sr-Cyrl-RS"/>
        </w:rPr>
        <w:sectPr w:rsidR="0088110B" w:rsidRPr="0088110B" w:rsidSect="003F295D">
          <w:footerReference w:type="default" r:id="rId7"/>
          <w:footerReference w:type="first" r:id="rId8"/>
          <w:pgSz w:w="11900" w:h="16840"/>
          <w:pgMar w:top="1940" w:right="1954" w:bottom="1572" w:left="2025" w:header="0" w:footer="3" w:gutter="0"/>
          <w:pgNumType w:start="1"/>
          <w:cols w:space="720"/>
          <w:noEndnote/>
          <w:titlePg/>
          <w:docGrid w:linePitch="360"/>
        </w:sectPr>
      </w:pPr>
    </w:p>
    <w:p w14:paraId="49C9CF92" w14:textId="293F5D0F" w:rsidR="00C25A59" w:rsidRDefault="00593066">
      <w:pPr>
        <w:pStyle w:val="Bodytext40"/>
        <w:spacing w:after="160"/>
        <w:jc w:val="right"/>
      </w:pPr>
      <w:proofErr w:type="spellStart"/>
      <w:r>
        <w:lastRenderedPageBreak/>
        <w:t>Образац</w:t>
      </w:r>
      <w:proofErr w:type="spellEnd"/>
      <w:r>
        <w:t xml:space="preserve"> ИК</w:t>
      </w:r>
      <w:r w:rsidR="0088110B">
        <w:rPr>
          <w:lang w:val="sr-Cyrl-RS"/>
        </w:rPr>
        <w:t>К-</w:t>
      </w:r>
      <w:r>
        <w:t>БО-1/24</w:t>
      </w:r>
    </w:p>
    <w:p w14:paraId="5E2CFB10" w14:textId="73B1681F" w:rsidR="00C25A59" w:rsidRPr="0088110B" w:rsidRDefault="0088110B">
      <w:pPr>
        <w:pStyle w:val="Bodytext40"/>
        <w:spacing w:after="0"/>
        <w:rPr>
          <w:lang w:val="sr-Cyrl-RS"/>
        </w:rPr>
      </w:pPr>
      <w:r>
        <w:rPr>
          <w:lang w:val="sr-Cyrl-RS"/>
        </w:rPr>
        <w:t>ОПШТИНА КОВИН</w:t>
      </w:r>
    </w:p>
    <w:p w14:paraId="7EA88BA5" w14:textId="029E2405" w:rsidR="00C25A59" w:rsidRPr="0088110B" w:rsidRDefault="00593066">
      <w:pPr>
        <w:pStyle w:val="Bodytext40"/>
        <w:spacing w:after="0"/>
        <w:rPr>
          <w:lang w:val="sr-Cyrl-RS"/>
        </w:rPr>
      </w:pPr>
      <w:r>
        <w:t xml:space="preserve">СКУПШТИНА </w:t>
      </w:r>
      <w:r w:rsidR="0088110B">
        <w:rPr>
          <w:lang w:val="sr-Cyrl-RS"/>
        </w:rPr>
        <w:t>ОПШТИНЕ КОВИН</w:t>
      </w:r>
    </w:p>
    <w:p w14:paraId="23023C4B" w14:textId="77777777" w:rsidR="00C25A59" w:rsidRDefault="00593066">
      <w:pPr>
        <w:pStyle w:val="Bodytext40"/>
        <w:tabs>
          <w:tab w:val="left" w:leader="underscore" w:pos="4368"/>
        </w:tabs>
        <w:spacing w:after="100"/>
      </w:pPr>
      <w:r>
        <w:t>ОДБОРНИЧКА ГРУПА</w:t>
      </w:r>
      <w:r>
        <w:tab/>
      </w:r>
    </w:p>
    <w:p w14:paraId="2CAAA316" w14:textId="77777777" w:rsidR="00CA3712" w:rsidRDefault="00CA3712">
      <w:pPr>
        <w:pStyle w:val="BodyText"/>
        <w:ind w:firstLine="0"/>
        <w:jc w:val="center"/>
        <w:rPr>
          <w:b/>
          <w:bCs/>
          <w:sz w:val="24"/>
          <w:szCs w:val="24"/>
        </w:rPr>
      </w:pPr>
    </w:p>
    <w:p w14:paraId="69EEFB33" w14:textId="427564D9" w:rsidR="00C25A59" w:rsidRDefault="00593066">
      <w:pPr>
        <w:pStyle w:val="BodyText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ПРЕДЛОГ ЗА ИМЕНОВАЊЕ ЧЛАНОВА И ЗАМЕНИКА ЧЛАНОВА БИРАЧКИХ ОДБОРА У СТАЛНОМ САСТАВУ</w:t>
      </w:r>
    </w:p>
    <w:p w14:paraId="1027D3BC" w14:textId="5C6B51B3" w:rsidR="00C25A59" w:rsidRPr="00E030EE" w:rsidRDefault="00CA3712">
      <w:pPr>
        <w:pStyle w:val="BodyText"/>
        <w:spacing w:after="160"/>
        <w:ind w:firstLine="0"/>
        <w:jc w:val="center"/>
        <w:rPr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 xml:space="preserve">У </w:t>
      </w:r>
      <w:r w:rsidR="00593066">
        <w:rPr>
          <w:b/>
          <w:bCs/>
          <w:sz w:val="24"/>
          <w:szCs w:val="24"/>
        </w:rPr>
        <w:t>ОПШТИНИ</w:t>
      </w:r>
      <w:r w:rsidR="00E030EE">
        <w:rPr>
          <w:b/>
          <w:bCs/>
          <w:sz w:val="24"/>
          <w:szCs w:val="24"/>
          <w:lang w:val="sr-Cyrl-RS"/>
        </w:rPr>
        <w:t xml:space="preserve"> КОВИН</w:t>
      </w:r>
    </w:p>
    <w:p w14:paraId="62F27E9B" w14:textId="4071D9F0" w:rsidR="00C25A59" w:rsidRPr="00CA3712" w:rsidRDefault="00C25A59" w:rsidP="00CA3712">
      <w:pPr>
        <w:pStyle w:val="Tablecaption0"/>
        <w:ind w:left="0"/>
        <w:rPr>
          <w:sz w:val="10"/>
          <w:szCs w:val="10"/>
          <w:lang w:val="sr-Cyrl-R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838"/>
        <w:gridCol w:w="2650"/>
        <w:gridCol w:w="1661"/>
        <w:gridCol w:w="1560"/>
        <w:gridCol w:w="2774"/>
        <w:gridCol w:w="1349"/>
        <w:gridCol w:w="2309"/>
      </w:tblGrid>
      <w:tr w:rsidR="00C25A59" w14:paraId="3247F3D1" w14:textId="77777777">
        <w:trPr>
          <w:trHeight w:hRule="exact" w:val="437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EFD9B4" w14:textId="77777777" w:rsidR="00C25A59" w:rsidRDefault="00593066">
            <w:pPr>
              <w:pStyle w:val="Other0"/>
              <w:spacing w:after="0" w:line="314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БМ </w:t>
            </w:r>
            <w:proofErr w:type="spellStart"/>
            <w:r>
              <w:rPr>
                <w:b/>
                <w:bCs/>
                <w:sz w:val="14"/>
                <w:szCs w:val="14"/>
              </w:rPr>
              <w:t>број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7F7642" w14:textId="24B5FC69" w:rsidR="00C25A59" w:rsidRPr="00CA3712" w:rsidRDefault="00CA3712">
            <w:pPr>
              <w:pStyle w:val="Other0"/>
              <w:spacing w:after="0"/>
              <w:ind w:firstLine="0"/>
              <w:jc w:val="center"/>
              <w:rPr>
                <w:sz w:val="14"/>
                <w:szCs w:val="14"/>
                <w:lang w:val="sr-Cyrl-RS"/>
              </w:rPr>
            </w:pPr>
            <w:r>
              <w:rPr>
                <w:sz w:val="14"/>
                <w:szCs w:val="14"/>
                <w:lang w:val="sr-Cyrl-RS"/>
              </w:rPr>
              <w:t>Функција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E8675E" w14:textId="369BD714" w:rsidR="00C25A59" w:rsidRDefault="00593066">
            <w:pPr>
              <w:pStyle w:val="Other0"/>
              <w:spacing w:after="0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Имс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r w:rsidR="006D3CD4">
              <w:rPr>
                <w:b/>
                <w:bCs/>
                <w:sz w:val="14"/>
                <w:szCs w:val="14"/>
                <w:lang w:val="sr-Cyrl-RS"/>
              </w:rPr>
              <w:t>и</w:t>
            </w:r>
            <w:r w:rsidR="00CA3712">
              <w:rPr>
                <w:b/>
                <w:bCs/>
                <w:sz w:val="14"/>
                <w:szCs w:val="14"/>
                <w:lang w:val="sr-Cyrl-RS"/>
              </w:rPr>
              <w:t xml:space="preserve"> презиме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D24D1F" w14:textId="77777777" w:rsidR="00C25A59" w:rsidRDefault="00593066">
            <w:pPr>
              <w:pStyle w:val="Other0"/>
              <w:spacing w:after="0"/>
              <w:ind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ЈМБГ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E5A582" w14:textId="209B476F" w:rsidR="00C25A59" w:rsidRDefault="00593066">
            <w:pPr>
              <w:pStyle w:val="Other0"/>
              <w:spacing w:after="0" w:line="314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Мссто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пр</w:t>
            </w:r>
            <w:proofErr w:type="spellEnd"/>
            <w:r w:rsidR="00CA3712">
              <w:rPr>
                <w:b/>
                <w:bCs/>
                <w:sz w:val="14"/>
                <w:szCs w:val="14"/>
                <w:lang w:val="sr-Cyrl-RS"/>
              </w:rPr>
              <w:t>е</w:t>
            </w:r>
            <w:proofErr w:type="spellStart"/>
            <w:r>
              <w:rPr>
                <w:b/>
                <w:bCs/>
                <w:sz w:val="14"/>
                <w:szCs w:val="14"/>
              </w:rPr>
              <w:t>бпвалпшта</w:t>
            </w:r>
            <w:proofErr w:type="spellEnd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0B40D2" w14:textId="055FAECE" w:rsidR="00C25A59" w:rsidRDefault="006D3CD4">
            <w:pPr>
              <w:pStyle w:val="Other0"/>
              <w:spacing w:after="0"/>
              <w:ind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  <w:lang w:val="sr-Cyrl-RS"/>
              </w:rPr>
              <w:t>Адреса</w:t>
            </w:r>
            <w:r w:rsidR="00593066"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593066">
              <w:rPr>
                <w:b/>
                <w:bCs/>
                <w:sz w:val="14"/>
                <w:szCs w:val="14"/>
              </w:rPr>
              <w:t>пр</w:t>
            </w:r>
            <w:proofErr w:type="spellEnd"/>
            <w:r w:rsidR="00CA3712">
              <w:rPr>
                <w:b/>
                <w:bCs/>
                <w:sz w:val="14"/>
                <w:szCs w:val="14"/>
                <w:lang w:val="sr-Cyrl-RS"/>
              </w:rPr>
              <w:t>е</w:t>
            </w:r>
            <w:proofErr w:type="spellStart"/>
            <w:r w:rsidR="00593066">
              <w:rPr>
                <w:b/>
                <w:bCs/>
                <w:sz w:val="14"/>
                <w:szCs w:val="14"/>
              </w:rPr>
              <w:t>бивалншта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C294E6" w14:textId="6EF3A477" w:rsidR="00C25A59" w:rsidRPr="00CA3712" w:rsidRDefault="00593066">
            <w:pPr>
              <w:pStyle w:val="Other0"/>
              <w:spacing w:after="0"/>
              <w:ind w:firstLine="0"/>
              <w:jc w:val="right"/>
              <w:rPr>
                <w:sz w:val="14"/>
                <w:szCs w:val="14"/>
                <w:lang w:val="sr-Cyrl-RS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Број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r w:rsidR="00CA3712">
              <w:rPr>
                <w:b/>
                <w:bCs/>
                <w:sz w:val="14"/>
                <w:szCs w:val="14"/>
                <w:lang w:val="sr-Cyrl-RS"/>
              </w:rPr>
              <w:t>телефона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728E0" w14:textId="5E88C486" w:rsidR="00C25A59" w:rsidRDefault="00593066">
            <w:pPr>
              <w:pStyle w:val="Other0"/>
              <w:spacing w:after="0" w:line="314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Адр</w:t>
            </w:r>
            <w:proofErr w:type="spellEnd"/>
            <w:r w:rsidR="00CA3712">
              <w:rPr>
                <w:b/>
                <w:bCs/>
                <w:sz w:val="14"/>
                <w:szCs w:val="14"/>
                <w:lang w:val="sr-Cyrl-RS"/>
              </w:rPr>
              <w:t>е</w:t>
            </w:r>
            <w:proofErr w:type="spellStart"/>
            <w:r>
              <w:rPr>
                <w:b/>
                <w:bCs/>
                <w:sz w:val="14"/>
                <w:szCs w:val="14"/>
              </w:rPr>
              <w:t>са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за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приј</w:t>
            </w:r>
            <w:proofErr w:type="spellEnd"/>
            <w:r w:rsidR="006D3CD4">
              <w:rPr>
                <w:b/>
                <w:bCs/>
                <w:sz w:val="14"/>
                <w:szCs w:val="14"/>
                <w:lang w:val="sr-Cyrl-RS"/>
              </w:rPr>
              <w:t>е</w:t>
            </w:r>
            <w:r>
              <w:rPr>
                <w:b/>
                <w:bCs/>
                <w:sz w:val="14"/>
                <w:szCs w:val="14"/>
              </w:rPr>
              <w:t xml:space="preserve">м </w:t>
            </w:r>
            <w:r w:rsidR="006D3CD4">
              <w:rPr>
                <w:b/>
                <w:bCs/>
                <w:sz w:val="14"/>
                <w:szCs w:val="14"/>
                <w:lang w:val="sr-Cyrl-RS"/>
              </w:rPr>
              <w:t>електронске поште</w:t>
            </w:r>
          </w:p>
        </w:tc>
      </w:tr>
      <w:tr w:rsidR="00C25A59" w14:paraId="34BCC2D1" w14:textId="77777777">
        <w:trPr>
          <w:trHeight w:hRule="exact" w:val="2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61559F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1E6D2E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4F754C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53BA8C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289A2D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F7A01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E8410B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4242E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7BD61FAF" w14:textId="77777777">
        <w:trPr>
          <w:trHeight w:hRule="exact" w:val="2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A980D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F8198C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8B5C6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624353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D8B30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918795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0B1C1F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42A58F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26538303" w14:textId="77777777">
        <w:trPr>
          <w:trHeight w:hRule="exact" w:val="2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A7A61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85B42E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5E137E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1E86E4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29A28E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4E1799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EC25B7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6FD537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698937CE" w14:textId="77777777">
        <w:trPr>
          <w:trHeight w:hRule="exact" w:val="2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D5D05F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A7B4E3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D3435A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CBBA33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B2FC95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90D9F6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699B2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307A6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47FC4D02" w14:textId="77777777">
        <w:trPr>
          <w:trHeight w:hRule="exact" w:val="2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2EC522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D8763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4FB93C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81E53A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439EE9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343D5D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230834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E908D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5AE8FF97" w14:textId="77777777">
        <w:trPr>
          <w:trHeight w:hRule="exact" w:val="2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23331F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6D0D98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F582F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D6E65A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4FFE63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DEE0D2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63D5B8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0AD062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7B6F48D5" w14:textId="77777777">
        <w:trPr>
          <w:trHeight w:hRule="exact" w:val="2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A22257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C3F51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E5ECDB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C4CA6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D553E6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005EFE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491834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26C3D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68B28A29" w14:textId="77777777">
        <w:trPr>
          <w:trHeight w:hRule="exact" w:val="2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4A0A23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73DD2B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F8AF95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74D5CB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3AD7E4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790525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C72294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63BD7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5714E4C8" w14:textId="77777777">
        <w:trPr>
          <w:trHeight w:hRule="exact" w:val="2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6B25D5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97152D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42D0C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110D0F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2EE146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8518B0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11051C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FDCFAC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44ED372D" w14:textId="77777777">
        <w:trPr>
          <w:trHeight w:hRule="exact" w:val="2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99AAB1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362091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8C3377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9F3F6F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1720B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90FF6B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A3632B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204468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583B9965" w14:textId="77777777">
        <w:trPr>
          <w:trHeight w:hRule="exact" w:val="21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A9AAE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BCDD2E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7DEAA1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9EEFD1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62E9C9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AF9B16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D7760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99CA7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221D3EE6" w14:textId="77777777">
        <w:trPr>
          <w:trHeight w:hRule="exact" w:val="2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7892A9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9EFE24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86D04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CB11CD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76B169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80F9BA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F91815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DAA5C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50C17259" w14:textId="77777777">
        <w:trPr>
          <w:trHeight w:hRule="exact" w:val="2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2CF3A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4BD76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752617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433279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F41803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9EC94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05BA29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3B346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145363C8" w14:textId="77777777">
        <w:trPr>
          <w:trHeight w:hRule="exact" w:val="2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4CAC15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25CC0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5CF14A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A17EEC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8EF1D0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F7660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D3B75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ED7A4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3942B411" w14:textId="77777777">
        <w:trPr>
          <w:trHeight w:hRule="exact" w:val="2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7A1C8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766EDB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786A6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4565E6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62E8FF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913A34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72C63E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BFAD6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7C61EE0D" w14:textId="77777777">
        <w:trPr>
          <w:trHeight w:hRule="exact" w:val="2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02BF39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6EDFC0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8A8DC3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6D307A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E9B2D4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7E482F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A3EC66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0B6CF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79D0D736" w14:textId="77777777">
        <w:trPr>
          <w:trHeight w:hRule="exact" w:val="2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F6542B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07E1BF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6C13FC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77BD8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66EA60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3A6E12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D727E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3E3053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2CC8F847" w14:textId="77777777">
        <w:trPr>
          <w:trHeight w:hRule="exact" w:val="2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DD2495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D14C9B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74C666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EC2D12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9C250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F04870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17AE33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82DF99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6E354723" w14:textId="77777777">
        <w:trPr>
          <w:trHeight w:hRule="exact" w:val="2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E993D6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93CA0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7B5B1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0232F8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A54F8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4A981E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BA918F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6F12EA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53BB8672" w14:textId="77777777">
        <w:trPr>
          <w:trHeight w:hRule="exact" w:val="221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F70965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302EF2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85F026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5AD3EC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80D0B7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3B701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204F85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9776F6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0471FCA4" w14:textId="77777777">
        <w:trPr>
          <w:trHeight w:hRule="exact" w:val="21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219D67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A05808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5DD5B0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DBB647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EC86A7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auto"/>
          </w:tcPr>
          <w:p w14:paraId="4BF68BBC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B87AF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711CFD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0D64ACFF" w14:textId="77777777">
        <w:trPr>
          <w:trHeight w:hRule="exact" w:val="2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F5D441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DC8FB1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81371E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2C4E1E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BDB509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6CF78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E20715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69E54" w14:textId="77777777" w:rsidR="00C25A59" w:rsidRDefault="00C25A59">
            <w:pPr>
              <w:rPr>
                <w:sz w:val="10"/>
                <w:szCs w:val="10"/>
              </w:rPr>
            </w:pPr>
          </w:p>
        </w:tc>
      </w:tr>
    </w:tbl>
    <w:p w14:paraId="6A4D7A1E" w14:textId="77777777" w:rsidR="00C25A59" w:rsidRDefault="00593066">
      <w:pPr>
        <w:pStyle w:val="Tablecaption0"/>
        <w:ind w:left="12019"/>
      </w:pPr>
      <w:r>
        <w:t>ОВЛАШЋЕНО ЛИЦЕ</w:t>
      </w:r>
    </w:p>
    <w:p w14:paraId="3952B5AD" w14:textId="77777777" w:rsidR="00C25A59" w:rsidRDefault="00C25A59">
      <w:pPr>
        <w:spacing w:after="259" w:line="1" w:lineRule="exact"/>
      </w:pPr>
    </w:p>
    <w:p w14:paraId="35109374" w14:textId="3CAD9318" w:rsidR="00C25A59" w:rsidRDefault="00593066">
      <w:pPr>
        <w:pStyle w:val="Bodytext30"/>
        <w:pBdr>
          <w:top w:val="single" w:sz="4" w:space="0" w:color="auto"/>
        </w:pBdr>
        <w:ind w:left="12420"/>
      </w:pPr>
      <w:r>
        <w:t>(</w:t>
      </w:r>
      <w:proofErr w:type="gramStart"/>
      <w:r w:rsidR="00CA3712">
        <w:rPr>
          <w:lang w:val="sr-Cyrl-RS"/>
        </w:rPr>
        <w:t xml:space="preserve">име </w:t>
      </w:r>
      <w:r>
        <w:t xml:space="preserve"> и</w:t>
      </w:r>
      <w:proofErr w:type="gramEnd"/>
      <w:r>
        <w:t xml:space="preserve"> </w:t>
      </w:r>
      <w:proofErr w:type="spellStart"/>
      <w:r>
        <w:t>презнме</w:t>
      </w:r>
      <w:proofErr w:type="spellEnd"/>
      <w:r>
        <w:t>)</w:t>
      </w:r>
    </w:p>
    <w:p w14:paraId="57F5884E" w14:textId="77777777" w:rsidR="00C25A59" w:rsidRDefault="00593066">
      <w:pPr>
        <w:pStyle w:val="Bodytext30"/>
        <w:pBdr>
          <w:top w:val="single" w:sz="4" w:space="0" w:color="auto"/>
        </w:pBdr>
        <w:spacing w:after="260"/>
        <w:ind w:left="12600"/>
      </w:pPr>
      <w:r>
        <w:t>(</w:t>
      </w:r>
      <w:proofErr w:type="spellStart"/>
      <w:r>
        <w:t>потпис</w:t>
      </w:r>
      <w:proofErr w:type="spellEnd"/>
      <w:r>
        <w:t>)</w:t>
      </w:r>
    </w:p>
    <w:p w14:paraId="017AF6E6" w14:textId="1C737F49" w:rsidR="00C25A59" w:rsidRDefault="00593066">
      <w:pPr>
        <w:pStyle w:val="Bodytext20"/>
        <w:spacing w:after="160" w:line="300" w:lineRule="auto"/>
      </w:pPr>
      <w:r>
        <w:rPr>
          <w:b/>
          <w:bCs/>
          <w:sz w:val="14"/>
          <w:szCs w:val="14"/>
        </w:rPr>
        <w:t xml:space="preserve">НАПОМЕНА: </w:t>
      </w:r>
      <w:r w:rsidR="00CA3712">
        <w:rPr>
          <w:lang w:val="sr-Cyrl-RS"/>
        </w:rPr>
        <w:t xml:space="preserve">Својим потписом предлагач потврђује да је сва предложена лица обавестио о обавези да Комисији доставе податке о текућим рачунима на које ће се вршити исплата накнаде за рад у бирачким </w:t>
      </w:r>
      <w:r w:rsidR="00387E6C">
        <w:rPr>
          <w:lang w:val="sr-Cyrl-RS"/>
        </w:rPr>
        <w:t>одборима, у складу са посебном одлуком Комисије</w:t>
      </w:r>
      <w:r>
        <w:br w:type="page"/>
      </w:r>
    </w:p>
    <w:p w14:paraId="655E91DF" w14:textId="09870039" w:rsidR="00C25A59" w:rsidRDefault="00593066">
      <w:pPr>
        <w:pStyle w:val="Bodytext40"/>
        <w:spacing w:after="140"/>
        <w:jc w:val="right"/>
      </w:pPr>
      <w:proofErr w:type="spellStart"/>
      <w:r>
        <w:lastRenderedPageBreak/>
        <w:t>Образац</w:t>
      </w:r>
      <w:proofErr w:type="spellEnd"/>
      <w:r>
        <w:t xml:space="preserve"> ИК</w:t>
      </w:r>
      <w:r w:rsidR="00E030EE">
        <w:rPr>
          <w:lang w:val="sr-Cyrl-RS"/>
        </w:rPr>
        <w:t>К-</w:t>
      </w:r>
      <w:r>
        <w:t>БО-2/24</w:t>
      </w:r>
    </w:p>
    <w:p w14:paraId="780EFA51" w14:textId="131E0960" w:rsidR="00C25A59" w:rsidRPr="006D3CD4" w:rsidRDefault="00593066">
      <w:pPr>
        <w:pStyle w:val="Bodytext40"/>
        <w:pBdr>
          <w:bottom w:val="single" w:sz="4" w:space="0" w:color="auto"/>
        </w:pBdr>
        <w:spacing w:after="320"/>
        <w:rPr>
          <w:lang w:val="sr-Cyrl-RS"/>
        </w:rPr>
      </w:pPr>
      <w:r>
        <w:t>ПОДНОСИЛАЦ ИЗБОРНЕ</w:t>
      </w:r>
      <w:r w:rsidR="00387E6C">
        <w:rPr>
          <w:lang w:val="sr-Cyrl-RS"/>
        </w:rPr>
        <w:t xml:space="preserve"> </w:t>
      </w:r>
      <w:r>
        <w:t>ЛИСТЕ</w:t>
      </w:r>
      <w:r w:rsidR="006D3CD4">
        <w:rPr>
          <w:lang w:val="sr-Cyrl-RS"/>
        </w:rPr>
        <w:t xml:space="preserve"> </w:t>
      </w:r>
    </w:p>
    <w:p w14:paraId="71A5E6B7" w14:textId="6156381E" w:rsidR="00C25A59" w:rsidRPr="00387E6C" w:rsidRDefault="00C25A59" w:rsidP="00387E6C">
      <w:pPr>
        <w:pStyle w:val="Bodytext30"/>
        <w:ind w:left="0"/>
        <w:rPr>
          <w:lang w:val="sr-Cyrl-RS"/>
        </w:rPr>
      </w:pPr>
    </w:p>
    <w:p w14:paraId="46DCF51E" w14:textId="6AA1C828" w:rsidR="00C25A59" w:rsidRDefault="00593066" w:rsidP="00E030EE">
      <w:pPr>
        <w:pStyle w:val="BodyText"/>
        <w:tabs>
          <w:tab w:val="left" w:leader="underscore" w:pos="9850"/>
        </w:tabs>
        <w:spacing w:after="60" w:line="314" w:lineRule="auto"/>
        <w:ind w:firstLine="0"/>
        <w:jc w:val="center"/>
      </w:pPr>
      <w:r>
        <w:rPr>
          <w:b/>
          <w:bCs/>
          <w:sz w:val="24"/>
          <w:szCs w:val="24"/>
        </w:rPr>
        <w:t>ПРЕДЛОГ ЗА ИМЕНОВАЊЕ ЧЛАНОВА И ЗАМЕНИКА ЧЛАНОВА БИРАЧКИХ ОДБОРА У ПРОШИРЕНОМ САСТАВУ</w:t>
      </w:r>
      <w:r>
        <w:rPr>
          <w:b/>
          <w:bCs/>
          <w:sz w:val="24"/>
          <w:szCs w:val="24"/>
        </w:rPr>
        <w:br/>
        <w:t>У ОПШТИНИ</w:t>
      </w:r>
      <w:r w:rsidR="00E030EE">
        <w:rPr>
          <w:b/>
          <w:bCs/>
          <w:sz w:val="24"/>
          <w:szCs w:val="24"/>
          <w:lang w:val="sr-Cyrl-RS"/>
        </w:rPr>
        <w:t xml:space="preserve"> КОВИН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1829"/>
        <w:gridCol w:w="2611"/>
        <w:gridCol w:w="1694"/>
        <w:gridCol w:w="1546"/>
        <w:gridCol w:w="2774"/>
        <w:gridCol w:w="1368"/>
        <w:gridCol w:w="2309"/>
      </w:tblGrid>
      <w:tr w:rsidR="00C25A59" w14:paraId="303076DA" w14:textId="77777777">
        <w:trPr>
          <w:trHeight w:hRule="exact" w:val="4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B45744" w14:textId="77777777" w:rsidR="00C25A59" w:rsidRDefault="00593066">
            <w:pPr>
              <w:pStyle w:val="Other0"/>
              <w:spacing w:after="0" w:line="322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Б.М </w:t>
            </w:r>
            <w:proofErr w:type="spellStart"/>
            <w:r>
              <w:rPr>
                <w:b/>
                <w:bCs/>
                <w:sz w:val="14"/>
                <w:szCs w:val="14"/>
              </w:rPr>
              <w:t>број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849D9A" w14:textId="77777777" w:rsidR="00C25A59" w:rsidRDefault="00593066">
            <w:pPr>
              <w:pStyle w:val="Other0"/>
              <w:spacing w:after="0"/>
              <w:ind w:firstLine="520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Функција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9EE4E1" w14:textId="3F8FCB77" w:rsidR="00C25A59" w:rsidRPr="00387E6C" w:rsidRDefault="00387E6C">
            <w:pPr>
              <w:pStyle w:val="Other0"/>
              <w:spacing w:after="0"/>
              <w:ind w:firstLine="0"/>
              <w:jc w:val="center"/>
              <w:rPr>
                <w:sz w:val="14"/>
                <w:szCs w:val="14"/>
                <w:lang w:val="sr-Cyrl-RS"/>
              </w:rPr>
            </w:pPr>
            <w:r>
              <w:rPr>
                <w:b/>
                <w:bCs/>
                <w:sz w:val="14"/>
                <w:szCs w:val="14"/>
                <w:lang w:val="sr-Cyrl-RS"/>
              </w:rPr>
              <w:t>Име и презиме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BF4D99" w14:textId="77777777" w:rsidR="00C25A59" w:rsidRDefault="00593066">
            <w:pPr>
              <w:pStyle w:val="Other0"/>
              <w:spacing w:after="0"/>
              <w:ind w:firstLine="0"/>
              <w:jc w:val="center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ЈМБГ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10D9D2" w14:textId="5BE370CA" w:rsidR="00C25A59" w:rsidRDefault="00593066">
            <w:pPr>
              <w:pStyle w:val="Other0"/>
              <w:spacing w:after="0" w:line="314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Мссто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27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813510" w14:textId="0A4328C7" w:rsidR="00C25A59" w:rsidRPr="006D3CD4" w:rsidRDefault="00387E6C">
            <w:pPr>
              <w:pStyle w:val="Other0"/>
              <w:spacing w:after="0"/>
              <w:ind w:firstLine="0"/>
              <w:jc w:val="center"/>
              <w:rPr>
                <w:sz w:val="14"/>
                <w:szCs w:val="14"/>
                <w:lang w:val="sr-Cyrl-RS"/>
              </w:rPr>
            </w:pPr>
            <w:r>
              <w:rPr>
                <w:b/>
                <w:bCs/>
                <w:sz w:val="14"/>
                <w:szCs w:val="14"/>
                <w:lang w:val="sr-Cyrl-RS"/>
              </w:rPr>
              <w:t>Адреса</w:t>
            </w:r>
            <w:r w:rsidR="00593066">
              <w:rPr>
                <w:b/>
                <w:bCs/>
                <w:sz w:val="14"/>
                <w:szCs w:val="14"/>
              </w:rPr>
              <w:t xml:space="preserve"> </w:t>
            </w:r>
            <w:r w:rsidR="006D3CD4">
              <w:rPr>
                <w:b/>
                <w:bCs/>
                <w:sz w:val="14"/>
                <w:szCs w:val="14"/>
                <w:lang w:val="sr-Cyrl-RS"/>
              </w:rPr>
              <w:t>пребивалишта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DD96AE" w14:textId="59E1E8BA" w:rsidR="00C25A59" w:rsidRPr="00387E6C" w:rsidRDefault="00387E6C">
            <w:pPr>
              <w:pStyle w:val="Other0"/>
              <w:spacing w:after="0"/>
              <w:ind w:firstLine="0"/>
              <w:jc w:val="right"/>
              <w:rPr>
                <w:sz w:val="14"/>
                <w:szCs w:val="14"/>
                <w:lang w:val="sr-Cyrl-RS"/>
              </w:rPr>
            </w:pPr>
            <w:r>
              <w:rPr>
                <w:b/>
                <w:bCs/>
                <w:sz w:val="14"/>
                <w:szCs w:val="14"/>
                <w:lang w:val="sr-Cyrl-RS"/>
              </w:rPr>
              <w:t>Број телефона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A7252" w14:textId="767630F9" w:rsidR="00C25A59" w:rsidRPr="00387E6C" w:rsidRDefault="00593066">
            <w:pPr>
              <w:pStyle w:val="Other0"/>
              <w:spacing w:after="0" w:line="314" w:lineRule="auto"/>
              <w:ind w:firstLine="0"/>
              <w:jc w:val="center"/>
              <w:rPr>
                <w:sz w:val="14"/>
                <w:szCs w:val="14"/>
                <w:lang w:val="sr-Cyrl-RS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Адрсса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за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b/>
                <w:bCs/>
                <w:sz w:val="14"/>
                <w:szCs w:val="14"/>
              </w:rPr>
              <w:t>прнј</w:t>
            </w:r>
            <w:proofErr w:type="spellEnd"/>
            <w:r w:rsidR="00387E6C">
              <w:rPr>
                <w:b/>
                <w:bCs/>
                <w:sz w:val="14"/>
                <w:szCs w:val="14"/>
                <w:lang w:val="sr-Cyrl-RS"/>
              </w:rPr>
              <w:t>ем електронске поште</w:t>
            </w:r>
          </w:p>
        </w:tc>
      </w:tr>
      <w:tr w:rsidR="00C25A59" w14:paraId="1C9343C4" w14:textId="77777777">
        <w:trPr>
          <w:trHeight w:hRule="exact" w:val="22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4C527A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04DE85" w14:textId="77777777" w:rsidR="00C25A59" w:rsidRDefault="00593066">
            <w:pPr>
              <w:pStyle w:val="Other0"/>
              <w:spacing w:after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члан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D98A1B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3F5F7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4FDB7F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A47E04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321FD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BCC24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4020F8EB" w14:textId="77777777">
        <w:trPr>
          <w:trHeight w:hRule="exact" w:val="22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9B8301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FDB52C" w14:textId="77777777" w:rsidR="00C25A59" w:rsidRDefault="00593066">
            <w:pPr>
              <w:pStyle w:val="Other0"/>
              <w:spacing w:after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заменик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члана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1C43D6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631CF7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B20BA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033E23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7391E3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0B51D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495F45BB" w14:textId="77777777">
        <w:trPr>
          <w:trHeight w:hRule="exact" w:val="22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FA31FA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5C1F28" w14:textId="77777777" w:rsidR="00C25A59" w:rsidRDefault="00593066">
            <w:pPr>
              <w:pStyle w:val="Other0"/>
              <w:spacing w:after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члан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242B7A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A4E161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671BF5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A8580D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46C098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740D6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6AAA1941" w14:textId="77777777">
        <w:trPr>
          <w:trHeight w:hRule="exact" w:val="22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2F7AA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E421B3" w14:textId="77777777" w:rsidR="00C25A59" w:rsidRDefault="00593066">
            <w:pPr>
              <w:pStyle w:val="Other0"/>
              <w:spacing w:after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заменик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члана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EDD448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F57233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2AD02A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0B998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CC9FF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BE03F1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387D8C70" w14:textId="77777777">
        <w:trPr>
          <w:trHeight w:hRule="exact" w:val="22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97B140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77A789" w14:textId="77777777" w:rsidR="00C25A59" w:rsidRDefault="00593066">
            <w:pPr>
              <w:pStyle w:val="Other0"/>
              <w:spacing w:after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члан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310F5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8E46D8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09D05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D48669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E352975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459FF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366F7FD4" w14:textId="77777777">
        <w:trPr>
          <w:trHeight w:hRule="exact" w:val="22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187BE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4162CE" w14:textId="77777777" w:rsidR="00C25A59" w:rsidRDefault="00593066">
            <w:pPr>
              <w:pStyle w:val="Other0"/>
              <w:spacing w:after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заменик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члана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78706B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7DB52E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9C6660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0415A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A7D051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F9D39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1E299631" w14:textId="77777777">
        <w:trPr>
          <w:trHeight w:hRule="exact" w:val="22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7C5F9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C2D91E" w14:textId="77777777" w:rsidR="00C25A59" w:rsidRDefault="00593066">
            <w:pPr>
              <w:pStyle w:val="Other0"/>
              <w:spacing w:after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члан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1030E2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037E6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DD5EAE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85F0CF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74067E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A130C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35B767A1" w14:textId="77777777">
        <w:trPr>
          <w:trHeight w:hRule="exact" w:val="22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739FAE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C1B3CC" w14:textId="77777777" w:rsidR="00C25A59" w:rsidRDefault="00593066">
            <w:pPr>
              <w:pStyle w:val="Other0"/>
              <w:spacing w:after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замсник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члана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1B6DEE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50E9E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1E7DFE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D454C4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C48E5D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96513D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5EDEF27C" w14:textId="77777777">
        <w:trPr>
          <w:trHeight w:hRule="exact" w:val="22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0F567E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75F2CB" w14:textId="77777777" w:rsidR="00C25A59" w:rsidRDefault="00593066">
            <w:pPr>
              <w:pStyle w:val="Other0"/>
              <w:spacing w:after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члан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F0397A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D9CE17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C44137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06B45E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426EBD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F1469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00C116DB" w14:textId="77777777">
        <w:trPr>
          <w:trHeight w:hRule="exact" w:val="22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095FEE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B201FB" w14:textId="77777777" w:rsidR="00C25A59" w:rsidRDefault="00593066">
            <w:pPr>
              <w:pStyle w:val="Other0"/>
              <w:spacing w:after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заменик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члана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02CFD3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EBC319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849DB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26441B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0F88DC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263F3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36FDFAC8" w14:textId="77777777">
        <w:trPr>
          <w:trHeight w:hRule="exact" w:val="21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967E2B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72EA59" w14:textId="77777777" w:rsidR="00C25A59" w:rsidRDefault="00593066">
            <w:pPr>
              <w:pStyle w:val="Other0"/>
              <w:spacing w:after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члан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953C8D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40B1B5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EE4759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33C599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305521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E9599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51A75589" w14:textId="77777777">
        <w:trPr>
          <w:trHeight w:hRule="exact" w:val="22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8A8939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BF1CE3" w14:textId="77777777" w:rsidR="00C25A59" w:rsidRDefault="00593066">
            <w:pPr>
              <w:pStyle w:val="Other0"/>
              <w:spacing w:after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замсник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члана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C3E764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0A045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17911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6E60A2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7E1094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4EBCA1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46359612" w14:textId="77777777">
        <w:trPr>
          <w:trHeight w:hRule="exact" w:val="22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895C16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9E805F" w14:textId="77777777" w:rsidR="00C25A59" w:rsidRDefault="00593066">
            <w:pPr>
              <w:pStyle w:val="Other0"/>
              <w:spacing w:after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члан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AFA82E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D3EDAA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15D76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B5561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73817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F99A0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52A0D925" w14:textId="77777777">
        <w:trPr>
          <w:trHeight w:hRule="exact" w:val="22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B0FA0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2333DB" w14:textId="77777777" w:rsidR="00C25A59" w:rsidRDefault="00593066">
            <w:pPr>
              <w:pStyle w:val="Other0"/>
              <w:spacing w:after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замсник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члаиа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94462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1125B0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DFB2B7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D81841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276688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53F0F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7385D9D7" w14:textId="77777777">
        <w:trPr>
          <w:trHeight w:hRule="exact" w:val="22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B75134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B34641" w14:textId="77777777" w:rsidR="00C25A59" w:rsidRDefault="00593066">
            <w:pPr>
              <w:pStyle w:val="Other0"/>
              <w:spacing w:after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члан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9B09F3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D97D0D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9F4A65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5C309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47E88A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0DFC8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3AD10F6B" w14:textId="77777777">
        <w:trPr>
          <w:trHeight w:hRule="exact" w:val="21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02F34E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3CEE40" w14:textId="77777777" w:rsidR="00C25A59" w:rsidRDefault="00593066">
            <w:pPr>
              <w:pStyle w:val="Other0"/>
              <w:spacing w:after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замсник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члана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8CCAEA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515FA8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CF720B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56EACF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7AE6BC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8479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311FDB94" w14:textId="77777777">
        <w:trPr>
          <w:trHeight w:hRule="exact" w:val="22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494036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30FDE7" w14:textId="77777777" w:rsidR="00C25A59" w:rsidRDefault="00593066">
            <w:pPr>
              <w:pStyle w:val="Other0"/>
              <w:spacing w:after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члан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898027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063981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8BB77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9CA784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D319EA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6113A" w14:textId="77777777" w:rsidR="00C25A59" w:rsidRDefault="00C25A59">
            <w:pPr>
              <w:rPr>
                <w:sz w:val="10"/>
                <w:szCs w:val="10"/>
              </w:rPr>
            </w:pPr>
          </w:p>
        </w:tc>
      </w:tr>
      <w:tr w:rsidR="00C25A59" w14:paraId="582A6578" w14:textId="77777777">
        <w:trPr>
          <w:trHeight w:hRule="exact" w:val="235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3779D5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49BBA5" w14:textId="77777777" w:rsidR="00C25A59" w:rsidRDefault="00593066">
            <w:pPr>
              <w:pStyle w:val="Other0"/>
              <w:spacing w:after="0"/>
              <w:ind w:firstLine="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замсник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члана</w:t>
            </w:r>
            <w:proofErr w:type="spellEnd"/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B0658F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34F6C4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EB928B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61DA6E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057238" w14:textId="77777777" w:rsidR="00C25A59" w:rsidRDefault="00C25A59">
            <w:pPr>
              <w:rPr>
                <w:sz w:val="10"/>
                <w:szCs w:val="1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BBA64" w14:textId="77777777" w:rsidR="00C25A59" w:rsidRDefault="00C25A59">
            <w:pPr>
              <w:rPr>
                <w:sz w:val="10"/>
                <w:szCs w:val="10"/>
              </w:rPr>
            </w:pPr>
          </w:p>
        </w:tc>
      </w:tr>
    </w:tbl>
    <w:p w14:paraId="6D838FF2" w14:textId="77777777" w:rsidR="00C25A59" w:rsidRDefault="00593066">
      <w:pPr>
        <w:pStyle w:val="Tablecaption0"/>
        <w:ind w:left="12010"/>
      </w:pPr>
      <w:r>
        <w:t>ОВЛАШЋЕНО ЛИЦЕ</w:t>
      </w:r>
    </w:p>
    <w:p w14:paraId="6B363192" w14:textId="77777777" w:rsidR="00C25A59" w:rsidRDefault="00C25A59">
      <w:pPr>
        <w:spacing w:after="439" w:line="1" w:lineRule="exact"/>
      </w:pPr>
    </w:p>
    <w:p w14:paraId="19189538" w14:textId="5F6949C1" w:rsidR="00C25A59" w:rsidRPr="00387E6C" w:rsidRDefault="00387E6C">
      <w:pPr>
        <w:pStyle w:val="Bodytext30"/>
        <w:spacing w:after="440"/>
        <w:rPr>
          <w:lang w:val="sr-Cyrl-RS"/>
        </w:rPr>
      </w:pPr>
      <w:r>
        <w:rPr>
          <w:lang w:val="sr-Cyrl-RS"/>
        </w:rPr>
        <w:t>Име и презиме</w:t>
      </w:r>
    </w:p>
    <w:p w14:paraId="5F213D77" w14:textId="77777777" w:rsidR="00C25A59" w:rsidRDefault="00593066">
      <w:pPr>
        <w:pStyle w:val="Bodytext30"/>
        <w:spacing w:after="260"/>
        <w:ind w:left="12580"/>
      </w:pPr>
      <w:r>
        <w:t>(</w:t>
      </w:r>
      <w:proofErr w:type="spellStart"/>
      <w:r>
        <w:t>потпис</w:t>
      </w:r>
      <w:proofErr w:type="spellEnd"/>
      <w:r>
        <w:t>)</w:t>
      </w:r>
    </w:p>
    <w:p w14:paraId="193FD9F2" w14:textId="7BDDCEFC" w:rsidR="00C25A59" w:rsidRDefault="00593066">
      <w:pPr>
        <w:pStyle w:val="Bodytext20"/>
        <w:spacing w:after="320" w:line="307" w:lineRule="auto"/>
      </w:pPr>
      <w:r>
        <w:rPr>
          <w:b/>
          <w:bCs/>
          <w:sz w:val="14"/>
          <w:szCs w:val="14"/>
        </w:rPr>
        <w:t xml:space="preserve">НАПОМЕНА: </w:t>
      </w:r>
      <w:proofErr w:type="spellStart"/>
      <w:r>
        <w:t>Својим</w:t>
      </w:r>
      <w:proofErr w:type="spellEnd"/>
      <w:r>
        <w:t xml:space="preserve"> </w:t>
      </w:r>
      <w:proofErr w:type="spellStart"/>
      <w:r>
        <w:t>потписом</w:t>
      </w:r>
      <w:proofErr w:type="spellEnd"/>
      <w:r>
        <w:t xml:space="preserve"> </w:t>
      </w:r>
      <w:proofErr w:type="spellStart"/>
      <w:r>
        <w:t>предлагач</w:t>
      </w:r>
      <w:proofErr w:type="spellEnd"/>
      <w:r>
        <w:t xml:space="preserve"> </w:t>
      </w:r>
      <w:proofErr w:type="spellStart"/>
      <w:r>
        <w:t>потврђује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предложена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обавестио</w:t>
      </w:r>
      <w:proofErr w:type="spellEnd"/>
      <w:r>
        <w:t xml:space="preserve"> о </w:t>
      </w:r>
      <w:proofErr w:type="spellStart"/>
      <w:r>
        <w:t>обавези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r w:rsidR="00387E6C">
        <w:rPr>
          <w:lang w:val="sr-Cyrl-RS"/>
        </w:rPr>
        <w:t>Изборној комисији</w:t>
      </w:r>
      <w:r>
        <w:t xml:space="preserve"> </w:t>
      </w:r>
      <w:proofErr w:type="spellStart"/>
      <w:r>
        <w:t>доставе</w:t>
      </w:r>
      <w:proofErr w:type="spellEnd"/>
      <w:r>
        <w:t xml:space="preserve"> </w:t>
      </w:r>
      <w:proofErr w:type="spellStart"/>
      <w:r>
        <w:t>податкс</w:t>
      </w:r>
      <w:proofErr w:type="spellEnd"/>
      <w:r>
        <w:t xml:space="preserve"> о </w:t>
      </w:r>
      <w:proofErr w:type="spellStart"/>
      <w:r>
        <w:t>тскућим</w:t>
      </w:r>
      <w:proofErr w:type="spellEnd"/>
      <w:r>
        <w:t xml:space="preserve"> </w:t>
      </w:r>
      <w:proofErr w:type="spellStart"/>
      <w:r>
        <w:t>рачунима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којс</w:t>
      </w:r>
      <w:proofErr w:type="spellEnd"/>
      <w:r>
        <w:t xml:space="preserve"> </w:t>
      </w:r>
      <w:r>
        <w:rPr>
          <w:lang w:bidi="en-US"/>
        </w:rPr>
        <w:t xml:space="preserve">he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вришти</w:t>
      </w:r>
      <w:proofErr w:type="spellEnd"/>
      <w:r>
        <w:t xml:space="preserve"> </w:t>
      </w:r>
      <w:proofErr w:type="spellStart"/>
      <w:r>
        <w:t>исплага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у </w:t>
      </w:r>
      <w:proofErr w:type="spellStart"/>
      <w:r>
        <w:t>бирачким</w:t>
      </w:r>
      <w:proofErr w:type="spellEnd"/>
      <w:r>
        <w:t xml:space="preserve"> </w:t>
      </w:r>
      <w:proofErr w:type="spellStart"/>
      <w:r>
        <w:t>одборима</w:t>
      </w:r>
      <w:proofErr w:type="spellEnd"/>
      <w:r>
        <w:t xml:space="preserve">,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посебном</w:t>
      </w:r>
      <w:proofErr w:type="spellEnd"/>
      <w:r>
        <w:t xml:space="preserve"> </w:t>
      </w:r>
      <w:proofErr w:type="spellStart"/>
      <w:r>
        <w:t>одлуком</w:t>
      </w:r>
      <w:proofErr w:type="spellEnd"/>
      <w:r>
        <w:t xml:space="preserve"> </w:t>
      </w:r>
      <w:proofErr w:type="spellStart"/>
      <w:r>
        <w:t>Комисије</w:t>
      </w:r>
      <w:proofErr w:type="spellEnd"/>
      <w:r>
        <w:t>.</w:t>
      </w:r>
    </w:p>
    <w:sectPr w:rsidR="00C25A59">
      <w:footerReference w:type="default" r:id="rId9"/>
      <w:pgSz w:w="16840" w:h="11900" w:orient="landscape"/>
      <w:pgMar w:top="488" w:right="1214" w:bottom="1213" w:left="948" w:header="60" w:footer="78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D359A" w14:textId="77777777" w:rsidR="003F295D" w:rsidRDefault="003F295D">
      <w:r>
        <w:separator/>
      </w:r>
    </w:p>
  </w:endnote>
  <w:endnote w:type="continuationSeparator" w:id="0">
    <w:p w14:paraId="3B84421C" w14:textId="77777777" w:rsidR="003F295D" w:rsidRDefault="003F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4E71B" w14:textId="77777777" w:rsidR="00C25A59" w:rsidRDefault="0059306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5381C96" wp14:editId="64AD98C2">
              <wp:simplePos x="0" y="0"/>
              <wp:positionH relativeFrom="page">
                <wp:posOffset>3791585</wp:posOffset>
              </wp:positionH>
              <wp:positionV relativeFrom="page">
                <wp:posOffset>10083165</wp:posOffset>
              </wp:positionV>
              <wp:extent cx="57785" cy="9144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CA2463" w14:textId="77777777" w:rsidR="00C25A59" w:rsidRDefault="00593066">
                          <w:pPr>
                            <w:pStyle w:val="Headerorfooter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381C96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298.55pt;margin-top:793.95pt;width:4.5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" filled="f" stroked="f">
              <v:textbox style="mso-fit-shape-to-text:t" inset="0,0,0,0">
                <w:txbxContent>
                  <w:p w14:paraId="72CA2463" w14:textId="77777777" w:rsidR="00C25A59" w:rsidRDefault="00593066">
                    <w:pPr>
                      <w:pStyle w:val="Headerorfooter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0CBCE" w14:textId="77777777" w:rsidR="00C25A59" w:rsidRDefault="00C25A59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72F6E" w14:textId="77777777" w:rsidR="00C25A59" w:rsidRDefault="00C25A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DD902" w14:textId="77777777" w:rsidR="003F295D" w:rsidRDefault="003F295D"/>
  </w:footnote>
  <w:footnote w:type="continuationSeparator" w:id="0">
    <w:p w14:paraId="78554941" w14:textId="77777777" w:rsidR="003F295D" w:rsidRDefault="003F29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34AF1"/>
    <w:multiLevelType w:val="multilevel"/>
    <w:tmpl w:val="9538FA4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BE4155"/>
    <w:multiLevelType w:val="multilevel"/>
    <w:tmpl w:val="12F458C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392C51"/>
    <w:multiLevelType w:val="multilevel"/>
    <w:tmpl w:val="B720FD4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5225A6"/>
    <w:multiLevelType w:val="multilevel"/>
    <w:tmpl w:val="3B5A6D1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E26456"/>
    <w:multiLevelType w:val="multilevel"/>
    <w:tmpl w:val="064AA918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1A3042"/>
    <w:multiLevelType w:val="multilevel"/>
    <w:tmpl w:val="29782BD0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FF4E52"/>
    <w:multiLevelType w:val="multilevel"/>
    <w:tmpl w:val="CBDC4CE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6342AF"/>
    <w:multiLevelType w:val="multilevel"/>
    <w:tmpl w:val="CA06C9E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4742A5"/>
    <w:multiLevelType w:val="multilevel"/>
    <w:tmpl w:val="0F4C21E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BA6BA6"/>
    <w:multiLevelType w:val="multilevel"/>
    <w:tmpl w:val="3AECFD3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D168DE"/>
    <w:multiLevelType w:val="multilevel"/>
    <w:tmpl w:val="D642644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9A6B6A"/>
    <w:multiLevelType w:val="multilevel"/>
    <w:tmpl w:val="2C703406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2020104">
    <w:abstractNumId w:val="3"/>
  </w:num>
  <w:num w:numId="2" w16cid:durableId="1037971928">
    <w:abstractNumId w:val="2"/>
  </w:num>
  <w:num w:numId="3" w16cid:durableId="1863938805">
    <w:abstractNumId w:val="4"/>
  </w:num>
  <w:num w:numId="4" w16cid:durableId="35158979">
    <w:abstractNumId w:val="9"/>
  </w:num>
  <w:num w:numId="5" w16cid:durableId="1165559199">
    <w:abstractNumId w:val="10"/>
  </w:num>
  <w:num w:numId="6" w16cid:durableId="1142504476">
    <w:abstractNumId w:val="11"/>
  </w:num>
  <w:num w:numId="7" w16cid:durableId="1911840943">
    <w:abstractNumId w:val="6"/>
  </w:num>
  <w:num w:numId="8" w16cid:durableId="402869831">
    <w:abstractNumId w:val="5"/>
  </w:num>
  <w:num w:numId="9" w16cid:durableId="1645549917">
    <w:abstractNumId w:val="1"/>
  </w:num>
  <w:num w:numId="10" w16cid:durableId="962466589">
    <w:abstractNumId w:val="0"/>
  </w:num>
  <w:num w:numId="11" w16cid:durableId="1081101232">
    <w:abstractNumId w:val="7"/>
  </w:num>
  <w:num w:numId="12" w16cid:durableId="11248109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A59"/>
    <w:rsid w:val="00034CAA"/>
    <w:rsid w:val="0005603F"/>
    <w:rsid w:val="001A5B57"/>
    <w:rsid w:val="003350C0"/>
    <w:rsid w:val="00387E6C"/>
    <w:rsid w:val="003A51A0"/>
    <w:rsid w:val="003F295D"/>
    <w:rsid w:val="00422C99"/>
    <w:rsid w:val="00526311"/>
    <w:rsid w:val="00593066"/>
    <w:rsid w:val="006164AB"/>
    <w:rsid w:val="0065244E"/>
    <w:rsid w:val="006542F4"/>
    <w:rsid w:val="006D3CD4"/>
    <w:rsid w:val="007D2785"/>
    <w:rsid w:val="0088110B"/>
    <w:rsid w:val="00B06989"/>
    <w:rsid w:val="00BA2077"/>
    <w:rsid w:val="00C25A59"/>
    <w:rsid w:val="00CA3712"/>
    <w:rsid w:val="00E030EE"/>
    <w:rsid w:val="00E2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FCD16"/>
  <w15:docId w15:val="{813D9BA2-3E42-49DB-B71A-B2D94B2E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">
    <w:name w:val="Heading #2_"/>
    <w:basedOn w:val="DefaultParagraphFont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styleId="BodyText">
    <w:name w:val="Body Text"/>
    <w:basedOn w:val="Normal"/>
    <w:link w:val="BodyTextChar"/>
    <w:qFormat/>
    <w:pPr>
      <w:spacing w:after="100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Normal"/>
    <w:link w:val="Heading1"/>
    <w:pPr>
      <w:spacing w:line="211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20">
    <w:name w:val="Heading #2"/>
    <w:basedOn w:val="Normal"/>
    <w:link w:val="Heading2"/>
    <w:pPr>
      <w:spacing w:after="100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Normal"/>
    <w:link w:val="Bodytext4"/>
    <w:pPr>
      <w:spacing w:after="1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Bodytext30">
    <w:name w:val="Body text (3)"/>
    <w:basedOn w:val="Normal"/>
    <w:link w:val="Bodytext3"/>
    <w:pPr>
      <w:spacing w:after="320"/>
      <w:ind w:left="12400"/>
    </w:pPr>
    <w:rPr>
      <w:rFonts w:ascii="Arial" w:eastAsia="Arial" w:hAnsi="Arial" w:cs="Arial"/>
      <w:b/>
      <w:bCs/>
      <w:sz w:val="10"/>
      <w:szCs w:val="10"/>
    </w:rPr>
  </w:style>
  <w:style w:type="paragraph" w:customStyle="1" w:styleId="Tablecaption0">
    <w:name w:val="Table caption"/>
    <w:basedOn w:val="Normal"/>
    <w:link w:val="Tablecaption"/>
    <w:pPr>
      <w:ind w:left="351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Other0">
    <w:name w:val="Other"/>
    <w:basedOn w:val="Normal"/>
    <w:link w:val="Other"/>
    <w:pPr>
      <w:spacing w:after="100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after="240" w:line="302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Scanned Image</vt:lpstr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Image</dc:title>
  <dc:subject>Scanned Image</dc:subject>
  <dc:creator>NAPS2</dc:creator>
  <cp:keywords/>
  <cp:lastModifiedBy>Jelena Colakovic</cp:lastModifiedBy>
  <cp:revision>14</cp:revision>
  <cp:lastPrinted>2024-04-30T11:57:00Z</cp:lastPrinted>
  <dcterms:created xsi:type="dcterms:W3CDTF">2024-04-19T09:44:00Z</dcterms:created>
  <dcterms:modified xsi:type="dcterms:W3CDTF">2024-04-30T11:57:00Z</dcterms:modified>
</cp:coreProperties>
</file>